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C5F09" w14:textId="7366A586" w:rsidR="000963EF" w:rsidRDefault="000963EF" w:rsidP="000963EF">
      <w:pPr>
        <w:keepNext/>
        <w:ind w:firstLine="709"/>
        <w:jc w:val="both"/>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xml:space="preserve">4.1 Примерные </w:t>
      </w:r>
      <w:r w:rsidRPr="000963EF">
        <w:rPr>
          <w:rFonts w:ascii="Times New Roman" w:eastAsia="Times New Roman" w:hAnsi="Times New Roman" w:cs="Times New Roman"/>
          <w:bCs/>
          <w:sz w:val="24"/>
          <w:szCs w:val="24"/>
          <w:lang w:eastAsia="ru-RU"/>
        </w:rPr>
        <w:t>типовые</w:t>
      </w:r>
      <w:r w:rsidRPr="000963EF">
        <w:rPr>
          <w:rFonts w:ascii="Times New Roman" w:eastAsia="Times New Roman" w:hAnsi="Times New Roman" w:cs="Times New Roman"/>
          <w:sz w:val="24"/>
          <w:szCs w:val="24"/>
          <w:lang w:eastAsia="ru-RU"/>
        </w:rPr>
        <w:t xml:space="preserve"> задания для проведения аттестации</w:t>
      </w:r>
      <w:r w:rsidRPr="000963EF">
        <w:rPr>
          <w:rFonts w:ascii="Times New Roman" w:eastAsia="Times New Roman" w:hAnsi="Times New Roman" w:cs="Times New Roman"/>
          <w:sz w:val="24"/>
          <w:szCs w:val="24"/>
          <w:vertAlign w:val="superscript"/>
          <w:lang w:eastAsia="ru-RU"/>
        </w:rPr>
        <w:footnoteReference w:id="1"/>
      </w:r>
    </w:p>
    <w:tbl>
      <w:tblPr>
        <w:tblStyle w:val="a3"/>
        <w:tblW w:w="0" w:type="auto"/>
        <w:tblLook w:val="04A0" w:firstRow="1" w:lastRow="0" w:firstColumn="1" w:lastColumn="0" w:noHBand="0" w:noVBand="1"/>
      </w:tblPr>
      <w:tblGrid>
        <w:gridCol w:w="2416"/>
        <w:gridCol w:w="7212"/>
      </w:tblGrid>
      <w:tr w:rsidR="000963EF" w:rsidRPr="000963EF" w14:paraId="16468139" w14:textId="77777777" w:rsidTr="000963EF">
        <w:tc>
          <w:tcPr>
            <w:tcW w:w="2416" w:type="dxa"/>
          </w:tcPr>
          <w:p w14:paraId="74AEFF80" w14:textId="77777777" w:rsidR="000963EF" w:rsidRPr="000963EF" w:rsidRDefault="000963EF" w:rsidP="000963EF">
            <w:pPr>
              <w:rPr>
                <w:rFonts w:ascii="Times New Roman" w:eastAsia="Times New Roman" w:hAnsi="Times New Roman" w:cs="Times New Roman"/>
                <w:b/>
                <w:sz w:val="24"/>
                <w:szCs w:val="24"/>
                <w:lang w:eastAsia="ru-RU"/>
              </w:rPr>
            </w:pPr>
            <w:r w:rsidRPr="000963EF">
              <w:rPr>
                <w:rFonts w:ascii="Times New Roman" w:eastAsia="Times New Roman" w:hAnsi="Times New Roman" w:cs="Times New Roman"/>
                <w:b/>
                <w:sz w:val="24"/>
                <w:szCs w:val="24"/>
                <w:lang w:eastAsia="ru-RU"/>
              </w:rPr>
              <w:t xml:space="preserve">Форма проведения </w:t>
            </w:r>
          </w:p>
          <w:p w14:paraId="788CC14A" w14:textId="77777777" w:rsidR="000963EF" w:rsidRPr="000963EF" w:rsidRDefault="000963EF" w:rsidP="000963EF">
            <w:pPr>
              <w:rPr>
                <w:rFonts w:ascii="Times New Roman" w:eastAsia="Times New Roman" w:hAnsi="Times New Roman" w:cs="Times New Roman"/>
                <w:b/>
                <w:i/>
                <w:sz w:val="24"/>
                <w:szCs w:val="24"/>
                <w:lang w:eastAsia="ru-RU"/>
              </w:rPr>
            </w:pPr>
            <w:r w:rsidRPr="000963EF">
              <w:rPr>
                <w:rFonts w:ascii="Times New Roman" w:eastAsia="Times New Roman" w:hAnsi="Times New Roman" w:cs="Times New Roman"/>
                <w:b/>
                <w:i/>
                <w:sz w:val="24"/>
                <w:szCs w:val="24"/>
                <w:lang w:eastAsia="ru-RU"/>
              </w:rPr>
              <w:t>например</w:t>
            </w:r>
          </w:p>
        </w:tc>
        <w:tc>
          <w:tcPr>
            <w:tcW w:w="7212" w:type="dxa"/>
          </w:tcPr>
          <w:p w14:paraId="4AE03462" w14:textId="77777777" w:rsidR="000963EF" w:rsidRPr="000963EF" w:rsidRDefault="000963EF" w:rsidP="000963EF">
            <w:pPr>
              <w:jc w:val="both"/>
              <w:rPr>
                <w:rFonts w:ascii="Times New Roman" w:eastAsia="Times New Roman" w:hAnsi="Times New Roman" w:cs="Times New Roman"/>
                <w:b/>
                <w:sz w:val="24"/>
                <w:szCs w:val="24"/>
                <w:lang w:eastAsia="ru-RU"/>
              </w:rPr>
            </w:pPr>
            <w:r w:rsidRPr="000963EF">
              <w:rPr>
                <w:rFonts w:ascii="Times New Roman" w:eastAsia="Times New Roman" w:hAnsi="Times New Roman" w:cs="Times New Roman"/>
                <w:b/>
                <w:sz w:val="24"/>
                <w:szCs w:val="24"/>
                <w:lang w:eastAsia="ru-RU"/>
              </w:rPr>
              <w:t>Комплекты контрольных заданий или иные материалы, необходимые для оценки знаний, умений, навыков и опыта практической деятельности, характеризующие этапы формирования компетенций</w:t>
            </w:r>
          </w:p>
        </w:tc>
      </w:tr>
      <w:tr w:rsidR="000963EF" w:rsidRPr="000963EF" w14:paraId="14529EC6" w14:textId="77777777" w:rsidTr="000963EF">
        <w:tc>
          <w:tcPr>
            <w:tcW w:w="2416" w:type="dxa"/>
          </w:tcPr>
          <w:p w14:paraId="29D83795" w14:textId="77777777" w:rsidR="000963EF" w:rsidRPr="000963EF" w:rsidRDefault="000963EF" w:rsidP="000963EF">
            <w:pPr>
              <w:rPr>
                <w:rFonts w:ascii="Times New Roman" w:eastAsia="Calibri" w:hAnsi="Times New Roman" w:cs="Times New Roman"/>
                <w:sz w:val="24"/>
                <w:szCs w:val="24"/>
                <w:lang w:eastAsia="ru-RU"/>
              </w:rPr>
            </w:pPr>
            <w:r w:rsidRPr="000963EF">
              <w:rPr>
                <w:rFonts w:ascii="Times New Roman" w:eastAsia="Calibri" w:hAnsi="Times New Roman" w:cs="Times New Roman"/>
                <w:sz w:val="24"/>
                <w:szCs w:val="24"/>
                <w:lang w:eastAsia="ru-RU"/>
              </w:rPr>
              <w:t>Экзамен</w:t>
            </w:r>
          </w:p>
          <w:p w14:paraId="66D91ABB" w14:textId="77777777" w:rsidR="000963EF" w:rsidRPr="000963EF" w:rsidRDefault="000963EF" w:rsidP="000963EF">
            <w:pPr>
              <w:rPr>
                <w:rFonts w:ascii="Times New Roman" w:eastAsia="Times New Roman" w:hAnsi="Times New Roman" w:cs="Times New Roman"/>
                <w:sz w:val="28"/>
                <w:szCs w:val="28"/>
                <w:lang w:eastAsia="ru-RU"/>
              </w:rPr>
            </w:pPr>
          </w:p>
        </w:tc>
        <w:tc>
          <w:tcPr>
            <w:tcW w:w="7212" w:type="dxa"/>
          </w:tcPr>
          <w:p w14:paraId="31E35C57" w14:textId="77777777" w:rsidR="000963EF" w:rsidRPr="000963EF" w:rsidRDefault="000963EF" w:rsidP="000963EF">
            <w:pPr>
              <w:ind w:left="426" w:hanging="426"/>
              <w:rPr>
                <w:rFonts w:ascii="Times New Roman" w:eastAsia="Times New Roman" w:hAnsi="Times New Roman" w:cs="Times New Roman"/>
                <w:sz w:val="24"/>
                <w:szCs w:val="24"/>
                <w:lang w:eastAsia="ru-RU"/>
              </w:rPr>
            </w:pPr>
            <w:r w:rsidRPr="000963EF">
              <w:rPr>
                <w:rFonts w:ascii="Times New Roman" w:eastAsia="Calibri" w:hAnsi="Times New Roman" w:cs="Times New Roman"/>
                <w:sz w:val="24"/>
                <w:szCs w:val="24"/>
                <w:lang w:eastAsia="ru-RU"/>
              </w:rPr>
              <w:t>-</w:t>
            </w:r>
            <w:r w:rsidRPr="000963EF">
              <w:rPr>
                <w:rFonts w:ascii="Times New Roman" w:eastAsia="Times New Roman" w:hAnsi="Times New Roman" w:cs="Times New Roman"/>
                <w:sz w:val="24"/>
                <w:szCs w:val="24"/>
                <w:lang w:eastAsia="ru-RU"/>
              </w:rPr>
              <w:t xml:space="preserve"> вопросы и задания для подготовки к экзамену:</w:t>
            </w:r>
          </w:p>
          <w:p w14:paraId="7A5A385D" w14:textId="77777777" w:rsidR="000963EF" w:rsidRPr="000963EF" w:rsidRDefault="000963EF" w:rsidP="000963EF">
            <w:pPr>
              <w:ind w:left="426" w:hanging="426"/>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xml:space="preserve">        - теоретические вопросы к экзамену;</w:t>
            </w:r>
          </w:p>
          <w:p w14:paraId="723141EA" w14:textId="77777777" w:rsidR="000963EF" w:rsidRPr="000963EF" w:rsidRDefault="000963EF" w:rsidP="000963EF">
            <w:pPr>
              <w:ind w:left="426" w:hanging="426"/>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xml:space="preserve">        - практические вопросы к экзамену.</w:t>
            </w:r>
          </w:p>
          <w:p w14:paraId="66BAB135" w14:textId="77777777" w:rsidR="000963EF" w:rsidRPr="000963EF" w:rsidRDefault="000963EF" w:rsidP="000963EF">
            <w:pPr>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билеты;</w:t>
            </w:r>
          </w:p>
          <w:p w14:paraId="232D1A31" w14:textId="77777777" w:rsidR="000963EF" w:rsidRPr="000963EF" w:rsidRDefault="000963EF" w:rsidP="000963EF">
            <w:pPr>
              <w:jc w:val="both"/>
              <w:rPr>
                <w:rFonts w:ascii="Times New Roman" w:eastAsia="Calibri" w:hAnsi="Times New Roman" w:cs="Times New Roman"/>
                <w:sz w:val="24"/>
                <w:szCs w:val="24"/>
                <w:lang w:eastAsia="ru-RU"/>
              </w:rPr>
            </w:pPr>
            <w:r w:rsidRPr="000963EF">
              <w:rPr>
                <w:rFonts w:ascii="Times New Roman" w:eastAsia="Calibri" w:hAnsi="Times New Roman" w:cs="Times New Roman"/>
                <w:sz w:val="24"/>
                <w:szCs w:val="24"/>
                <w:lang w:eastAsia="ru-RU"/>
              </w:rPr>
              <w:t>-критерии и шкала оценивания  ответа обучающегося на</w:t>
            </w:r>
            <w:r w:rsidRPr="000963EF">
              <w:rPr>
                <w:rFonts w:ascii="Times New Roman" w:eastAsia="Times New Roman" w:hAnsi="Times New Roman" w:cs="Times New Roman"/>
                <w:sz w:val="24"/>
                <w:szCs w:val="24"/>
                <w:lang w:eastAsia="ru-RU"/>
              </w:rPr>
              <w:t xml:space="preserve"> экзамене</w:t>
            </w:r>
            <w:r w:rsidRPr="000963EF">
              <w:rPr>
                <w:rFonts w:ascii="Times New Roman" w:eastAsia="Calibri" w:hAnsi="Times New Roman" w:cs="Times New Roman"/>
                <w:sz w:val="24"/>
                <w:szCs w:val="24"/>
                <w:lang w:eastAsia="ru-RU"/>
              </w:rPr>
              <w:t>.</w:t>
            </w:r>
          </w:p>
        </w:tc>
      </w:tr>
    </w:tbl>
    <w:p w14:paraId="7A6ECB52" w14:textId="77777777" w:rsidR="005C24D5" w:rsidRDefault="005C24D5" w:rsidP="000963EF">
      <w:pPr>
        <w:jc w:val="center"/>
        <w:rPr>
          <w:rFonts w:ascii="Times New Roman" w:eastAsia="Times New Roman" w:hAnsi="Times New Roman" w:cs="Times New Roman"/>
          <w:b/>
          <w:sz w:val="24"/>
          <w:szCs w:val="24"/>
          <w:lang w:eastAsia="ru-RU"/>
        </w:rPr>
      </w:pPr>
      <w:bookmarkStart w:id="0" w:name="_GoBack"/>
    </w:p>
    <w:bookmarkEnd w:id="0"/>
    <w:p w14:paraId="0F7F6E91" w14:textId="73D98276" w:rsidR="000963EF" w:rsidRPr="000963EF" w:rsidRDefault="000963EF" w:rsidP="000963EF">
      <w:pPr>
        <w:jc w:val="center"/>
        <w:rPr>
          <w:rFonts w:ascii="Times New Roman" w:eastAsia="Times New Roman" w:hAnsi="Times New Roman" w:cs="Times New Roman"/>
          <w:b/>
          <w:sz w:val="24"/>
          <w:szCs w:val="24"/>
          <w:lang w:eastAsia="ru-RU"/>
        </w:rPr>
      </w:pPr>
      <w:r w:rsidRPr="000963EF">
        <w:rPr>
          <w:rFonts w:ascii="Times New Roman" w:eastAsia="Times New Roman" w:hAnsi="Times New Roman" w:cs="Times New Roman"/>
          <w:b/>
          <w:sz w:val="24"/>
          <w:szCs w:val="24"/>
          <w:lang w:eastAsia="ru-RU"/>
        </w:rPr>
        <w:t>Перечень вопросов к</w:t>
      </w:r>
      <w:r w:rsidRPr="000963EF">
        <w:rPr>
          <w:rFonts w:ascii="Times New Roman" w:eastAsia="Times New Roman" w:hAnsi="Times New Roman" w:cs="Times New Roman"/>
          <w:sz w:val="24"/>
          <w:szCs w:val="24"/>
          <w:lang w:eastAsia="ru-RU"/>
        </w:rPr>
        <w:t xml:space="preserve"> </w:t>
      </w:r>
      <w:r w:rsidRPr="000963EF">
        <w:rPr>
          <w:rFonts w:ascii="Times New Roman" w:eastAsia="Times New Roman" w:hAnsi="Times New Roman" w:cs="Times New Roman"/>
          <w:b/>
          <w:sz w:val="24"/>
          <w:szCs w:val="24"/>
          <w:lang w:eastAsia="ru-RU"/>
        </w:rPr>
        <w:t>экзамену</w:t>
      </w:r>
    </w:p>
    <w:p w14:paraId="26C16E5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определение форматов по ГОСТу.</w:t>
      </w:r>
    </w:p>
    <w:p w14:paraId="65B2EC4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об оформлении чертежей.</w:t>
      </w:r>
    </w:p>
    <w:p w14:paraId="1C1E3BA1"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Охарактеризовать линии по ГОСТу, их назначение и применение.</w:t>
      </w:r>
    </w:p>
    <w:p w14:paraId="4EE243F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понятия масштабов по ГОСТу.</w:t>
      </w:r>
    </w:p>
    <w:p w14:paraId="59552DB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правилах написания шрифтов по ГОСТу.</w:t>
      </w:r>
    </w:p>
    <w:p w14:paraId="33C7DC63"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характеристику правилам нанесения размеров на чертежах по ГОСТу.</w:t>
      </w:r>
    </w:p>
    <w:p w14:paraId="155E951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Применить геометрические построения (деление окружности на равные части)</w:t>
      </w:r>
    </w:p>
    <w:p w14:paraId="68894B25"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сопряжение, рассказать о видах сопряжений, правилах выполнения сопряжений.</w:t>
      </w:r>
    </w:p>
    <w:p w14:paraId="7614BD74"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овалы.</w:t>
      </w:r>
    </w:p>
    <w:p w14:paraId="14B50461"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построении и техническом применении лекальных кривых.</w:t>
      </w:r>
    </w:p>
    <w:p w14:paraId="7F75ACD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характеристику основных надписей для конструкторских и текстовых документов.</w:t>
      </w:r>
    </w:p>
    <w:p w14:paraId="6073B4E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проецирование точки. Рассказать о комплексном чертеже и координатах точки.</w:t>
      </w:r>
    </w:p>
    <w:p w14:paraId="51EEE564"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Выполнить проецирование отрезков.</w:t>
      </w:r>
    </w:p>
    <w:p w14:paraId="54E31C5F"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проецировании плоскостей.</w:t>
      </w:r>
    </w:p>
    <w:p w14:paraId="27C449B2"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проекции геометрических тел.</w:t>
      </w:r>
    </w:p>
    <w:p w14:paraId="304BFBB2"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проекции точек, принадлежащих поверхностям геометрических тел.</w:t>
      </w:r>
    </w:p>
    <w:p w14:paraId="6E03A0D2"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видах аксонометрических проекций, аксонометрических осях, коэффициентам искажения по осям.</w:t>
      </w:r>
    </w:p>
    <w:p w14:paraId="1C3D8B3B"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плоские фигуры в аксонометрических проекциях.</w:t>
      </w:r>
    </w:p>
    <w:p w14:paraId="0013227D"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аксонометрические проекции геометрических тел.</w:t>
      </w:r>
    </w:p>
    <w:p w14:paraId="791ED6E5"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комплексных чертежах учебных моделей.</w:t>
      </w:r>
    </w:p>
    <w:p w14:paraId="2F2705F5"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3-ю проекцию модели по двум ее заданным проекциям.</w:t>
      </w:r>
    </w:p>
    <w:p w14:paraId="071C4560"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аксонометрические проекции моделей.</w:t>
      </w:r>
    </w:p>
    <w:p w14:paraId="629E1E4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Изобразить окружность в прямоугольной изометрической проекции в плоскостях, параллельных основным плоскостям проекций.</w:t>
      </w:r>
    </w:p>
    <w:p w14:paraId="66FCA903"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техническом рисунке, его назначении, об отличии технического рисунка от чертежа, выполненного в аксонометрической проекции.</w:t>
      </w:r>
    </w:p>
    <w:p w14:paraId="05ECD7C6"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о машиностроительном чертеже, его назначении и отличии от проекционного чертежа.</w:t>
      </w:r>
    </w:p>
    <w:p w14:paraId="6A1E67D2"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видах, их назначениях, и расположении.</w:t>
      </w:r>
    </w:p>
    <w:p w14:paraId="2B81D987"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основные виды модели по ее наглядному изображению.</w:t>
      </w:r>
    </w:p>
    <w:p w14:paraId="2F82DBA6"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разрезах, их назначении, образовании, обозначении.</w:t>
      </w:r>
    </w:p>
    <w:p w14:paraId="4A312D5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простые разрезы.</w:t>
      </w:r>
    </w:p>
    <w:p w14:paraId="5BA57217"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Соединить половину вида с половиной разреза.</w:t>
      </w:r>
    </w:p>
    <w:p w14:paraId="7516D67C"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Охарактеризовать случаи соединения части вида с частью разреза.</w:t>
      </w:r>
    </w:p>
    <w:p w14:paraId="082F561A"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lastRenderedPageBreak/>
        <w:t>Построить сложные разрезы.</w:t>
      </w:r>
    </w:p>
    <w:p w14:paraId="1B06CB16"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об условностях и упрощениях на разрезах.</w:t>
      </w:r>
    </w:p>
    <w:p w14:paraId="6EA9C1D6"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местные разрезы.</w:t>
      </w:r>
    </w:p>
    <w:p w14:paraId="017E2D73"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Построить сечения.</w:t>
      </w:r>
    </w:p>
    <w:p w14:paraId="60A24E3F"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xml:space="preserve">Рассказать о типах </w:t>
      </w:r>
      <w:proofErr w:type="spellStart"/>
      <w:r w:rsidRPr="000963EF">
        <w:rPr>
          <w:rFonts w:ascii="Times New Roman" w:eastAsia="Times New Roman" w:hAnsi="Times New Roman" w:cs="Times New Roman"/>
          <w:sz w:val="24"/>
          <w:szCs w:val="24"/>
          <w:lang w:eastAsia="ru-RU"/>
        </w:rPr>
        <w:t>резьб</w:t>
      </w:r>
      <w:proofErr w:type="spellEnd"/>
      <w:r w:rsidRPr="000963EF">
        <w:rPr>
          <w:rFonts w:ascii="Times New Roman" w:eastAsia="Times New Roman" w:hAnsi="Times New Roman" w:cs="Times New Roman"/>
          <w:sz w:val="24"/>
          <w:szCs w:val="24"/>
          <w:lang w:eastAsia="ru-RU"/>
        </w:rPr>
        <w:t>, их условном обозначении на чертежах.</w:t>
      </w:r>
    </w:p>
    <w:p w14:paraId="4DA0ACF1"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об условном изображении резьбы на чертежах.</w:t>
      </w:r>
    </w:p>
    <w:p w14:paraId="281767A1"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эскиз: определение, назначение, последовательность выполнения.</w:t>
      </w:r>
    </w:p>
    <w:p w14:paraId="24EF494E"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о шероховатости поверхностей, обозначении материала.</w:t>
      </w:r>
    </w:p>
    <w:p w14:paraId="0ADC098F"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рабочем чертеже, его назначении и содержании.</w:t>
      </w:r>
    </w:p>
    <w:p w14:paraId="36676CB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характеристику сборочного чертежа.</w:t>
      </w:r>
    </w:p>
    <w:p w14:paraId="38C2AA68"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Изобразить резьбу в соединении.</w:t>
      </w:r>
    </w:p>
    <w:p w14:paraId="1F103046"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спецификации, её назначении, последовательности заполнения по графам и разделам.</w:t>
      </w:r>
    </w:p>
    <w:p w14:paraId="4B18B4C3"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Прочитать сборочный чертеж.</w:t>
      </w:r>
    </w:p>
    <w:p w14:paraId="0DDB73AF"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 xml:space="preserve">Выполнить </w:t>
      </w:r>
      <w:proofErr w:type="spellStart"/>
      <w:r w:rsidRPr="000963EF">
        <w:rPr>
          <w:rFonts w:ascii="Times New Roman" w:eastAsia="Times New Roman" w:hAnsi="Times New Roman" w:cs="Times New Roman"/>
          <w:sz w:val="24"/>
          <w:szCs w:val="24"/>
          <w:lang w:eastAsia="ru-RU"/>
        </w:rPr>
        <w:t>деталирование</w:t>
      </w:r>
      <w:proofErr w:type="spellEnd"/>
      <w:r w:rsidRPr="000963EF">
        <w:rPr>
          <w:rFonts w:ascii="Times New Roman" w:eastAsia="Times New Roman" w:hAnsi="Times New Roman" w:cs="Times New Roman"/>
          <w:sz w:val="24"/>
          <w:szCs w:val="24"/>
          <w:lang w:eastAsia="ru-RU"/>
        </w:rPr>
        <w:t xml:space="preserve"> сборочного чертежа.</w:t>
      </w:r>
    </w:p>
    <w:p w14:paraId="36F1C80F"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о разъемных соединениях, резьбовых соединениях, о подборе стандартных крепежных изделий, их условное изображение и обозначение.</w:t>
      </w:r>
    </w:p>
    <w:p w14:paraId="7494A5DD"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о неразъемных соединениях, их условном изображении и обозначении швов сварных соединений.</w:t>
      </w:r>
    </w:p>
    <w:p w14:paraId="05ABF4E4"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Рассказать о параметрах зубчатого колеса.</w:t>
      </w:r>
    </w:p>
    <w:p w14:paraId="30DE8DFE" w14:textId="77777777" w:rsidR="000963EF" w:rsidRPr="000963EF" w:rsidRDefault="000963EF" w:rsidP="000963EF">
      <w:pPr>
        <w:numPr>
          <w:ilvl w:val="0"/>
          <w:numId w:val="15"/>
        </w:numPr>
        <w:spacing w:after="200"/>
        <w:ind w:left="714" w:hanging="357"/>
        <w:contextualSpacing/>
        <w:rPr>
          <w:rFonts w:ascii="Times New Roman" w:eastAsia="Times New Roman" w:hAnsi="Times New Roman" w:cs="Times New Roman"/>
          <w:sz w:val="24"/>
          <w:szCs w:val="24"/>
          <w:lang w:eastAsia="ru-RU"/>
        </w:rPr>
      </w:pPr>
      <w:r w:rsidRPr="000963EF">
        <w:rPr>
          <w:rFonts w:ascii="Times New Roman" w:eastAsia="Times New Roman" w:hAnsi="Times New Roman" w:cs="Times New Roman"/>
          <w:sz w:val="24"/>
          <w:szCs w:val="24"/>
          <w:lang w:eastAsia="ru-RU"/>
        </w:rPr>
        <w:t>Дать понятие о разъемных соединениях, резьбовых соединениях, о подборе стандартных крепежных изделий, их условное изображение и обозначение.</w:t>
      </w:r>
    </w:p>
    <w:p w14:paraId="43E8F240" w14:textId="51038D2D" w:rsidR="000963EF" w:rsidRDefault="000963EF" w:rsidP="000963EF">
      <w:pPr>
        <w:keepNext/>
        <w:ind w:firstLine="709"/>
        <w:jc w:val="both"/>
        <w:rPr>
          <w:rFonts w:ascii="Times New Roman" w:eastAsia="Times New Roman" w:hAnsi="Times New Roman" w:cs="Times New Roman"/>
          <w:sz w:val="24"/>
          <w:szCs w:val="24"/>
          <w:lang w:eastAsia="ru-RU"/>
        </w:rPr>
      </w:pPr>
    </w:p>
    <w:p w14:paraId="3B8CC6F5" w14:textId="77777777" w:rsidR="00345CC3" w:rsidRDefault="00345CC3" w:rsidP="000963EF">
      <w:pPr>
        <w:keepNext/>
        <w:rPr>
          <w:rFonts w:ascii="Times New Roman" w:eastAsia="Times New Roman" w:hAnsi="Times New Roman" w:cs="Times New Roman"/>
          <w:sz w:val="24"/>
          <w:szCs w:val="24"/>
          <w:lang w:eastAsia="ru-RU"/>
        </w:rPr>
      </w:pPr>
    </w:p>
    <w:p w14:paraId="37F50DF2" w14:textId="77777777" w:rsidR="00345CC3" w:rsidRDefault="00345CC3" w:rsidP="000963EF">
      <w:pPr>
        <w:keepNext/>
        <w:rPr>
          <w:rFonts w:ascii="Times New Roman" w:eastAsia="Times New Roman" w:hAnsi="Times New Roman" w:cs="Times New Roman"/>
          <w:sz w:val="24"/>
          <w:szCs w:val="24"/>
          <w:lang w:eastAsia="ru-RU"/>
        </w:rPr>
      </w:pPr>
    </w:p>
    <w:p w14:paraId="1C5E269B" w14:textId="6A591EF6" w:rsidR="00345CC3" w:rsidRDefault="00345CC3" w:rsidP="000963EF">
      <w:pPr>
        <w:keepNext/>
        <w:rPr>
          <w:rFonts w:ascii="Times New Roman" w:eastAsia="Times New Roman" w:hAnsi="Times New Roman" w:cs="Times New Roman"/>
          <w:sz w:val="24"/>
          <w:szCs w:val="24"/>
          <w:lang w:eastAsia="ru-RU"/>
        </w:rPr>
      </w:pPr>
    </w:p>
    <w:p w14:paraId="7805A0CD" w14:textId="77777777" w:rsidR="00345CC3" w:rsidRDefault="00345CC3" w:rsidP="000963EF">
      <w:pPr>
        <w:keepNext/>
        <w:rPr>
          <w:rFonts w:ascii="Times New Roman" w:eastAsia="Times New Roman" w:hAnsi="Times New Roman" w:cs="Times New Roman"/>
          <w:sz w:val="24"/>
          <w:szCs w:val="24"/>
          <w:lang w:eastAsia="ru-RU"/>
        </w:rPr>
      </w:pPr>
    </w:p>
    <w:p w14:paraId="488EAEF0" w14:textId="593D366F" w:rsidR="000963EF" w:rsidRDefault="000963EF" w:rsidP="000963EF">
      <w:pPr>
        <w:keepNext/>
        <w:rPr>
          <w:rFonts w:ascii="Times New Roman" w:eastAsia="Times New Roman" w:hAnsi="Times New Roman" w:cs="Times New Roman"/>
          <w:bCs/>
          <w:i/>
          <w:sz w:val="24"/>
          <w:szCs w:val="24"/>
          <w:lang w:eastAsia="ru-RU"/>
        </w:rPr>
      </w:pPr>
      <w:r w:rsidRPr="000963EF">
        <w:rPr>
          <w:rFonts w:ascii="Times New Roman" w:eastAsia="Times New Roman" w:hAnsi="Times New Roman" w:cs="Times New Roman"/>
          <w:bCs/>
          <w:i/>
          <w:sz w:val="24"/>
          <w:szCs w:val="24"/>
          <w:lang w:eastAsia="ru-RU"/>
        </w:rPr>
        <w:t>Например:</w:t>
      </w:r>
    </w:p>
    <w:p w14:paraId="268F66C0" w14:textId="77777777" w:rsidR="000963EF" w:rsidRPr="000963EF" w:rsidRDefault="000963EF" w:rsidP="000963EF">
      <w:pPr>
        <w:keepNext/>
        <w:rPr>
          <w:rFonts w:ascii="Times New Roman" w:eastAsia="Times New Roman" w:hAnsi="Times New Roman" w:cs="Times New Roman"/>
          <w:bCs/>
          <w:i/>
          <w:sz w:val="24"/>
          <w:szCs w:val="24"/>
          <w:lang w:eastAsia="ru-RU"/>
        </w:rPr>
      </w:pPr>
    </w:p>
    <w:p w14:paraId="0EF59461" w14:textId="77777777" w:rsidR="000963EF" w:rsidRPr="000963EF" w:rsidRDefault="000963EF" w:rsidP="000963EF">
      <w:pPr>
        <w:autoSpaceDE w:val="0"/>
        <w:autoSpaceDN w:val="0"/>
        <w:adjustRightInd w:val="0"/>
        <w:ind w:left="-284" w:right="-284"/>
        <w:jc w:val="cente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МИНИСТЕРСТВО ОБРАЗОВАНИЯ И НАУКИ РОССИЙСКОЙ ФЕДЕРАЦИИ</w:t>
      </w:r>
    </w:p>
    <w:p w14:paraId="7E4A1564" w14:textId="77777777" w:rsidR="000963EF" w:rsidRPr="000963EF" w:rsidRDefault="000963EF" w:rsidP="000963EF">
      <w:pPr>
        <w:autoSpaceDE w:val="0"/>
        <w:autoSpaceDN w:val="0"/>
        <w:adjustRightInd w:val="0"/>
        <w:ind w:left="-284" w:right="-284"/>
        <w:jc w:val="cente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ФЕДЕРАЛЬНОЕ ГОСУДАРСТВЕННОЕ АВТОНОМНОЕ ОБРАЗОВАТЕЛЬНОЕ УЧРЕЖДЕНИЕ ВЫСШЕГО ОБРАЗОВАНИЯ</w:t>
      </w:r>
    </w:p>
    <w:p w14:paraId="7B239A75" w14:textId="77777777" w:rsidR="000963EF" w:rsidRPr="000963EF" w:rsidRDefault="000963EF" w:rsidP="000963EF">
      <w:pPr>
        <w:autoSpaceDE w:val="0"/>
        <w:autoSpaceDN w:val="0"/>
        <w:adjustRightInd w:val="0"/>
        <w:spacing w:before="60"/>
        <w:ind w:left="-284" w:right="-284"/>
        <w:jc w:val="center"/>
        <w:rPr>
          <w:rFonts w:ascii="Times New Roman" w:eastAsia="Times New Roman" w:hAnsi="Times New Roman" w:cs="Times New Roman"/>
          <w:b/>
          <w:bCs/>
          <w:lang w:eastAsia="ru-RU"/>
        </w:rPr>
      </w:pPr>
      <w:r w:rsidRPr="000963EF">
        <w:rPr>
          <w:rFonts w:ascii="Times New Roman" w:eastAsia="Times New Roman" w:hAnsi="Times New Roman" w:cs="Times New Roman"/>
          <w:b/>
          <w:bCs/>
          <w:lang w:eastAsia="ru-RU"/>
        </w:rPr>
        <w:t>«МУРМАНСКИЙ АРКТИЧЕСКИЙ УНИВЕРСИТЕТ»</w:t>
      </w:r>
    </w:p>
    <w:p w14:paraId="1FE96188" w14:textId="77777777" w:rsidR="000963EF" w:rsidRPr="000963EF" w:rsidRDefault="000963EF" w:rsidP="000963EF">
      <w:pPr>
        <w:autoSpaceDE w:val="0"/>
        <w:autoSpaceDN w:val="0"/>
        <w:adjustRightInd w:val="0"/>
        <w:ind w:left="-284" w:right="-284"/>
        <w:jc w:val="center"/>
        <w:rPr>
          <w:rFonts w:ascii="Times New Roman" w:eastAsia="Times New Roman" w:hAnsi="Times New Roman" w:cs="Times New Roman"/>
          <w:b/>
          <w:lang w:eastAsia="ru-RU"/>
        </w:rPr>
      </w:pPr>
      <w:r w:rsidRPr="000963EF">
        <w:rPr>
          <w:rFonts w:ascii="Times New Roman" w:eastAsia="Times New Roman" w:hAnsi="Times New Roman" w:cs="Times New Roman"/>
          <w:lang w:eastAsia="ru-RU"/>
        </w:rPr>
        <w:t>(ФГАОУ ВО «МАУ»)</w:t>
      </w:r>
    </w:p>
    <w:p w14:paraId="574F6EF4" w14:textId="77777777" w:rsidR="000963EF" w:rsidRPr="000963EF" w:rsidRDefault="000963EF" w:rsidP="000963EF">
      <w:pPr>
        <w:jc w:val="cente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 xml:space="preserve">«Мурманский морской рыбопромышленный колледж имени И.И. </w:t>
      </w:r>
      <w:proofErr w:type="spellStart"/>
      <w:r w:rsidRPr="000963EF">
        <w:rPr>
          <w:rFonts w:ascii="Times New Roman" w:eastAsia="Times New Roman" w:hAnsi="Times New Roman" w:cs="Times New Roman"/>
          <w:lang w:eastAsia="ru-RU"/>
        </w:rPr>
        <w:t>Месяцева</w:t>
      </w:r>
      <w:proofErr w:type="spellEnd"/>
      <w:r w:rsidRPr="000963EF">
        <w:rPr>
          <w:rFonts w:ascii="Times New Roman" w:eastAsia="Times New Roman" w:hAnsi="Times New Roman" w:cs="Times New Roman"/>
          <w:lang w:eastAsia="ru-RU"/>
        </w:rPr>
        <w:t xml:space="preserve">» </w:t>
      </w:r>
    </w:p>
    <w:p w14:paraId="1D606A99" w14:textId="77777777" w:rsidR="000963EF" w:rsidRPr="000963EF" w:rsidRDefault="000963EF" w:rsidP="000963EF">
      <w:pPr>
        <w:jc w:val="center"/>
        <w:rPr>
          <w:rFonts w:ascii="Times New Roman" w:eastAsia="Times New Roman" w:hAnsi="Times New Roman" w:cs="Times New Roman"/>
          <w:b/>
          <w:lang w:eastAsia="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779"/>
        <w:gridCol w:w="2978"/>
        <w:gridCol w:w="2966"/>
      </w:tblGrid>
      <w:tr w:rsidR="000963EF" w:rsidRPr="000963EF" w14:paraId="003461A8" w14:textId="77777777" w:rsidTr="000963EF">
        <w:trPr>
          <w:trHeight w:val="2268"/>
        </w:trPr>
        <w:tc>
          <w:tcPr>
            <w:tcW w:w="3484" w:type="dxa"/>
            <w:gridSpan w:val="2"/>
            <w:tcBorders>
              <w:top w:val="single" w:sz="4" w:space="0" w:color="auto"/>
              <w:left w:val="single" w:sz="4" w:space="0" w:color="auto"/>
              <w:bottom w:val="single" w:sz="4" w:space="0" w:color="auto"/>
              <w:right w:val="single" w:sz="4" w:space="0" w:color="auto"/>
            </w:tcBorders>
          </w:tcPr>
          <w:p w14:paraId="16E62EE6" w14:textId="77777777" w:rsidR="000963EF" w:rsidRPr="000963EF" w:rsidRDefault="000963EF" w:rsidP="000963EF">
            <w:pPr>
              <w:jc w:val="cente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Рассмотрено методической комиссией преподавателей дисциплин общепрофессионального и судомеханического цикла</w:t>
            </w:r>
          </w:p>
          <w:p w14:paraId="17A1F3B1"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«____» _____________20__г.</w:t>
            </w:r>
          </w:p>
          <w:p w14:paraId="3B0E8160" w14:textId="77777777" w:rsidR="000963EF" w:rsidRPr="000963EF" w:rsidRDefault="000963EF" w:rsidP="000963EF">
            <w:pPr>
              <w:rPr>
                <w:rFonts w:ascii="Times New Roman" w:eastAsia="Times New Roman" w:hAnsi="Times New Roman" w:cs="Times New Roman"/>
                <w:lang w:eastAsia="ru-RU"/>
              </w:rPr>
            </w:pPr>
          </w:p>
          <w:p w14:paraId="368622EE" w14:textId="77777777" w:rsidR="000963EF" w:rsidRPr="000963EF" w:rsidRDefault="000963EF" w:rsidP="000963EF">
            <w:pPr>
              <w:rPr>
                <w:rFonts w:ascii="Times New Roman" w:eastAsia="Times New Roman" w:hAnsi="Times New Roman" w:cs="Times New Roman"/>
                <w:u w:val="single"/>
                <w:lang w:eastAsia="ru-RU"/>
              </w:rPr>
            </w:pPr>
            <w:r w:rsidRPr="000963EF">
              <w:rPr>
                <w:rFonts w:ascii="Times New Roman" w:eastAsia="Times New Roman" w:hAnsi="Times New Roman" w:cs="Times New Roman"/>
                <w:lang w:eastAsia="ru-RU"/>
              </w:rPr>
              <w:t>Председатель ___________</w:t>
            </w:r>
          </w:p>
          <w:p w14:paraId="52F6E33F"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Миронов В.И.</w:t>
            </w:r>
          </w:p>
          <w:p w14:paraId="6478B91B" w14:textId="77777777" w:rsidR="000963EF" w:rsidRPr="000963EF" w:rsidRDefault="000963EF" w:rsidP="000963EF">
            <w:pPr>
              <w:rPr>
                <w:rFonts w:ascii="Times New Roman" w:eastAsia="Times New Roman" w:hAnsi="Times New Roman" w:cs="Times New Roman"/>
                <w:lang w:eastAsia="ru-RU"/>
              </w:rPr>
            </w:pPr>
          </w:p>
        </w:tc>
        <w:tc>
          <w:tcPr>
            <w:tcW w:w="2978" w:type="dxa"/>
            <w:tcBorders>
              <w:top w:val="single" w:sz="4" w:space="0" w:color="auto"/>
              <w:left w:val="single" w:sz="4" w:space="0" w:color="auto"/>
              <w:bottom w:val="single" w:sz="4" w:space="0" w:color="auto"/>
              <w:right w:val="single" w:sz="4" w:space="0" w:color="auto"/>
            </w:tcBorders>
          </w:tcPr>
          <w:p w14:paraId="06623D1E" w14:textId="77777777" w:rsidR="000963EF" w:rsidRPr="000963EF" w:rsidRDefault="000963EF" w:rsidP="000963EF">
            <w:pPr>
              <w:jc w:val="center"/>
              <w:rPr>
                <w:rFonts w:ascii="Times New Roman" w:eastAsia="Times New Roman" w:hAnsi="Times New Roman" w:cs="Times New Roman"/>
                <w:b/>
                <w:lang w:eastAsia="ru-RU"/>
              </w:rPr>
            </w:pPr>
            <w:r w:rsidRPr="000963EF">
              <w:rPr>
                <w:rFonts w:ascii="Times New Roman" w:eastAsia="Times New Roman" w:hAnsi="Times New Roman" w:cs="Times New Roman"/>
                <w:b/>
                <w:lang w:eastAsia="ru-RU"/>
              </w:rPr>
              <w:t>Билет к экзамену</w:t>
            </w:r>
          </w:p>
          <w:p w14:paraId="01CF687E" w14:textId="77777777" w:rsidR="000963EF" w:rsidRPr="000963EF" w:rsidRDefault="000963EF" w:rsidP="000963EF">
            <w:pPr>
              <w:jc w:val="center"/>
              <w:rPr>
                <w:rFonts w:ascii="Times New Roman" w:eastAsia="Times New Roman" w:hAnsi="Times New Roman" w:cs="Times New Roman"/>
                <w:lang w:eastAsia="ru-RU"/>
              </w:rPr>
            </w:pPr>
            <w:r w:rsidRPr="000963EF">
              <w:rPr>
                <w:rFonts w:ascii="Times New Roman" w:eastAsia="Times New Roman" w:hAnsi="Times New Roman" w:cs="Times New Roman"/>
                <w:b/>
                <w:lang w:eastAsia="ru-RU"/>
              </w:rPr>
              <w:t>№1</w:t>
            </w:r>
            <w:r w:rsidRPr="000963EF">
              <w:rPr>
                <w:rFonts w:ascii="Times New Roman" w:eastAsia="Times New Roman" w:hAnsi="Times New Roman" w:cs="Times New Roman"/>
                <w:lang w:eastAsia="ru-RU"/>
              </w:rPr>
              <w:t xml:space="preserve"> Групп 2 курса</w:t>
            </w:r>
          </w:p>
          <w:p w14:paraId="0CE84CEB" w14:textId="77777777" w:rsidR="000963EF" w:rsidRPr="000963EF" w:rsidRDefault="000963EF" w:rsidP="000963EF">
            <w:pPr>
              <w:jc w:val="center"/>
              <w:rPr>
                <w:rFonts w:ascii="Times New Roman" w:eastAsia="Times New Roman" w:hAnsi="Times New Roman" w:cs="Times New Roman"/>
                <w:b/>
                <w:lang w:eastAsia="ru-RU"/>
              </w:rPr>
            </w:pPr>
          </w:p>
          <w:p w14:paraId="46DB8E1E" w14:textId="77777777" w:rsidR="000963EF" w:rsidRPr="000963EF" w:rsidRDefault="000963EF" w:rsidP="000963EF">
            <w:pPr>
              <w:jc w:val="center"/>
              <w:rPr>
                <w:rFonts w:ascii="Times New Roman" w:eastAsia="Times New Roman" w:hAnsi="Times New Roman" w:cs="Times New Roman"/>
                <w:b/>
                <w:lang w:eastAsia="ru-RU"/>
              </w:rPr>
            </w:pPr>
            <w:r w:rsidRPr="000963EF">
              <w:rPr>
                <w:rFonts w:ascii="Times New Roman" w:eastAsia="Times New Roman" w:hAnsi="Times New Roman" w:cs="Times New Roman"/>
                <w:lang w:eastAsia="ru-RU"/>
              </w:rPr>
              <w:t>Специальность</w:t>
            </w:r>
            <w:r w:rsidRPr="000963EF">
              <w:rPr>
                <w:rFonts w:ascii="Times New Roman" w:eastAsia="Times New Roman" w:hAnsi="Times New Roman" w:cs="Times New Roman"/>
                <w:u w:val="single"/>
                <w:lang w:eastAsia="ru-RU"/>
              </w:rPr>
              <w:t xml:space="preserve"> 26.02.05 Эксплуатация судовых энергетических установок</w:t>
            </w:r>
          </w:p>
        </w:tc>
        <w:tc>
          <w:tcPr>
            <w:tcW w:w="2966" w:type="dxa"/>
            <w:tcBorders>
              <w:top w:val="single" w:sz="4" w:space="0" w:color="auto"/>
              <w:left w:val="single" w:sz="4" w:space="0" w:color="auto"/>
              <w:bottom w:val="single" w:sz="4" w:space="0" w:color="auto"/>
              <w:right w:val="single" w:sz="4" w:space="0" w:color="auto"/>
            </w:tcBorders>
          </w:tcPr>
          <w:p w14:paraId="6FE7EEF3"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УТВЕРЖДАЮ</w:t>
            </w:r>
          </w:p>
          <w:p w14:paraId="2FC6DDEF"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Начальник колледжа</w:t>
            </w:r>
          </w:p>
          <w:p w14:paraId="7B3CE4D3" w14:textId="77777777" w:rsidR="000963EF" w:rsidRPr="000963EF" w:rsidRDefault="000963EF" w:rsidP="000963EF">
            <w:pPr>
              <w:rPr>
                <w:rFonts w:ascii="Times New Roman" w:eastAsia="Times New Roman" w:hAnsi="Times New Roman" w:cs="Times New Roman"/>
                <w:lang w:eastAsia="ru-RU"/>
              </w:rPr>
            </w:pPr>
          </w:p>
          <w:p w14:paraId="6A236C09" w14:textId="156AFB4C"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_________</w:t>
            </w:r>
            <w:r w:rsidR="00872A88">
              <w:rPr>
                <w:rFonts w:ascii="Times New Roman" w:eastAsia="Times New Roman" w:hAnsi="Times New Roman" w:cs="Times New Roman"/>
                <w:lang w:eastAsia="ru-RU"/>
              </w:rPr>
              <w:t>С</w:t>
            </w:r>
            <w:r w:rsidRPr="000963EF">
              <w:rPr>
                <w:rFonts w:ascii="Times New Roman" w:eastAsia="Times New Roman" w:hAnsi="Times New Roman" w:cs="Times New Roman"/>
                <w:lang w:eastAsia="ru-RU"/>
              </w:rPr>
              <w:t>.</w:t>
            </w:r>
            <w:r w:rsidR="00872A88">
              <w:rPr>
                <w:rFonts w:ascii="Times New Roman" w:eastAsia="Times New Roman" w:hAnsi="Times New Roman" w:cs="Times New Roman"/>
                <w:lang w:eastAsia="ru-RU"/>
              </w:rPr>
              <w:t>П</w:t>
            </w:r>
            <w:r w:rsidRPr="000963EF">
              <w:rPr>
                <w:rFonts w:ascii="Times New Roman" w:eastAsia="Times New Roman" w:hAnsi="Times New Roman" w:cs="Times New Roman"/>
                <w:lang w:eastAsia="ru-RU"/>
              </w:rPr>
              <w:t xml:space="preserve">. </w:t>
            </w:r>
            <w:proofErr w:type="spellStart"/>
            <w:r w:rsidR="00872A88">
              <w:rPr>
                <w:rFonts w:ascii="Times New Roman" w:eastAsia="Times New Roman" w:hAnsi="Times New Roman" w:cs="Times New Roman"/>
                <w:lang w:eastAsia="ru-RU"/>
              </w:rPr>
              <w:t>Райбулов</w:t>
            </w:r>
            <w:proofErr w:type="spellEnd"/>
          </w:p>
          <w:p w14:paraId="6BF478FF"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«____» ____________ 20__г.</w:t>
            </w:r>
          </w:p>
          <w:p w14:paraId="1CD2C5C6" w14:textId="77777777" w:rsidR="000963EF" w:rsidRPr="000963EF" w:rsidRDefault="000963EF" w:rsidP="000963EF">
            <w:pPr>
              <w:rPr>
                <w:rFonts w:ascii="Times New Roman" w:eastAsia="Times New Roman" w:hAnsi="Times New Roman" w:cs="Times New Roman"/>
                <w:lang w:eastAsia="ru-RU"/>
              </w:rPr>
            </w:pPr>
          </w:p>
          <w:p w14:paraId="5CFA0F93"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М.П.</w:t>
            </w:r>
          </w:p>
        </w:tc>
      </w:tr>
      <w:tr w:rsidR="000963EF" w:rsidRPr="000963EF" w14:paraId="5E79737E" w14:textId="77777777" w:rsidTr="000963EF">
        <w:trPr>
          <w:trHeight w:val="291"/>
        </w:trPr>
        <w:tc>
          <w:tcPr>
            <w:tcW w:w="705" w:type="dxa"/>
            <w:tcBorders>
              <w:top w:val="single" w:sz="4" w:space="0" w:color="auto"/>
              <w:left w:val="single" w:sz="4" w:space="0" w:color="auto"/>
              <w:bottom w:val="single" w:sz="4" w:space="0" w:color="auto"/>
              <w:right w:val="single" w:sz="4" w:space="0" w:color="auto"/>
            </w:tcBorders>
          </w:tcPr>
          <w:p w14:paraId="7493290B"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w:t>
            </w:r>
          </w:p>
        </w:tc>
        <w:tc>
          <w:tcPr>
            <w:tcW w:w="8723" w:type="dxa"/>
            <w:gridSpan w:val="3"/>
            <w:tcBorders>
              <w:top w:val="single" w:sz="4" w:space="0" w:color="auto"/>
              <w:left w:val="single" w:sz="4" w:space="0" w:color="auto"/>
              <w:bottom w:val="single" w:sz="4" w:space="0" w:color="auto"/>
              <w:right w:val="single" w:sz="4" w:space="0" w:color="auto"/>
            </w:tcBorders>
          </w:tcPr>
          <w:p w14:paraId="4C9A81FC" w14:textId="77777777" w:rsidR="000963EF" w:rsidRPr="000963EF" w:rsidRDefault="000963EF" w:rsidP="000963EF">
            <w:pPr>
              <w:jc w:val="center"/>
              <w:rPr>
                <w:rFonts w:ascii="Times New Roman" w:eastAsia="Times New Roman" w:hAnsi="Times New Roman" w:cs="Times New Roman"/>
                <w:u w:val="single"/>
                <w:lang w:eastAsia="ru-RU"/>
              </w:rPr>
            </w:pPr>
            <w:r w:rsidRPr="000963EF">
              <w:rPr>
                <w:rFonts w:ascii="Times New Roman" w:eastAsia="Times New Roman" w:hAnsi="Times New Roman" w:cs="Times New Roman"/>
                <w:lang w:eastAsia="ru-RU"/>
              </w:rPr>
              <w:t xml:space="preserve">Дисциплина: </w:t>
            </w:r>
            <w:r w:rsidRPr="000963EF">
              <w:rPr>
                <w:rFonts w:ascii="Times New Roman" w:eastAsia="Times New Roman" w:hAnsi="Times New Roman" w:cs="Times New Roman"/>
                <w:u w:val="single"/>
                <w:lang w:eastAsia="ru-RU"/>
              </w:rPr>
              <w:t>Инженерная графика</w:t>
            </w:r>
          </w:p>
        </w:tc>
      </w:tr>
      <w:tr w:rsidR="000963EF" w:rsidRPr="000963EF" w14:paraId="6A5624F4" w14:textId="77777777" w:rsidTr="000963EF">
        <w:trPr>
          <w:trHeight w:val="221"/>
        </w:trPr>
        <w:tc>
          <w:tcPr>
            <w:tcW w:w="705" w:type="dxa"/>
            <w:tcBorders>
              <w:top w:val="single" w:sz="4" w:space="0" w:color="auto"/>
              <w:left w:val="single" w:sz="4" w:space="0" w:color="auto"/>
              <w:bottom w:val="single" w:sz="4" w:space="0" w:color="auto"/>
              <w:right w:val="single" w:sz="4" w:space="0" w:color="auto"/>
            </w:tcBorders>
          </w:tcPr>
          <w:p w14:paraId="74508588"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1</w:t>
            </w:r>
          </w:p>
        </w:tc>
        <w:tc>
          <w:tcPr>
            <w:tcW w:w="8723" w:type="dxa"/>
            <w:gridSpan w:val="3"/>
            <w:tcBorders>
              <w:top w:val="single" w:sz="4" w:space="0" w:color="auto"/>
              <w:left w:val="single" w:sz="4" w:space="0" w:color="auto"/>
              <w:bottom w:val="single" w:sz="4" w:space="0" w:color="auto"/>
              <w:right w:val="single" w:sz="4" w:space="0" w:color="auto"/>
            </w:tcBorders>
          </w:tcPr>
          <w:p w14:paraId="501FADAA"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Дать определение форматов по ГОСТу, привести примеры.</w:t>
            </w:r>
          </w:p>
        </w:tc>
      </w:tr>
      <w:tr w:rsidR="000963EF" w:rsidRPr="000963EF" w14:paraId="5A66ADE8" w14:textId="77777777" w:rsidTr="000963EF">
        <w:trPr>
          <w:trHeight w:val="232"/>
        </w:trPr>
        <w:tc>
          <w:tcPr>
            <w:tcW w:w="705" w:type="dxa"/>
            <w:tcBorders>
              <w:top w:val="single" w:sz="4" w:space="0" w:color="auto"/>
              <w:left w:val="single" w:sz="4" w:space="0" w:color="auto"/>
              <w:bottom w:val="single" w:sz="4" w:space="0" w:color="auto"/>
              <w:right w:val="single" w:sz="4" w:space="0" w:color="auto"/>
            </w:tcBorders>
          </w:tcPr>
          <w:p w14:paraId="05D48873"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2</w:t>
            </w:r>
          </w:p>
        </w:tc>
        <w:tc>
          <w:tcPr>
            <w:tcW w:w="8723" w:type="dxa"/>
            <w:gridSpan w:val="3"/>
            <w:tcBorders>
              <w:top w:val="single" w:sz="4" w:space="0" w:color="auto"/>
              <w:left w:val="single" w:sz="4" w:space="0" w:color="auto"/>
              <w:bottom w:val="single" w:sz="4" w:space="0" w:color="auto"/>
              <w:right w:val="single" w:sz="4" w:space="0" w:color="auto"/>
            </w:tcBorders>
          </w:tcPr>
          <w:p w14:paraId="45835528"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Выполнить построение и проанализировать техническое применение лекальных кривых.</w:t>
            </w:r>
          </w:p>
        </w:tc>
      </w:tr>
      <w:tr w:rsidR="000963EF" w:rsidRPr="000963EF" w14:paraId="1FB2236F" w14:textId="77777777" w:rsidTr="000963EF">
        <w:trPr>
          <w:trHeight w:val="221"/>
        </w:trPr>
        <w:tc>
          <w:tcPr>
            <w:tcW w:w="705" w:type="dxa"/>
            <w:tcBorders>
              <w:top w:val="single" w:sz="4" w:space="0" w:color="auto"/>
              <w:left w:val="single" w:sz="4" w:space="0" w:color="auto"/>
              <w:bottom w:val="single" w:sz="4" w:space="0" w:color="auto"/>
              <w:right w:val="single" w:sz="4" w:space="0" w:color="auto"/>
            </w:tcBorders>
          </w:tcPr>
          <w:p w14:paraId="302A76F9"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3</w:t>
            </w:r>
          </w:p>
        </w:tc>
        <w:tc>
          <w:tcPr>
            <w:tcW w:w="8723" w:type="dxa"/>
            <w:gridSpan w:val="3"/>
            <w:tcBorders>
              <w:top w:val="single" w:sz="4" w:space="0" w:color="auto"/>
              <w:left w:val="single" w:sz="4" w:space="0" w:color="auto"/>
              <w:bottom w:val="single" w:sz="4" w:space="0" w:color="auto"/>
              <w:right w:val="single" w:sz="4" w:space="0" w:color="auto"/>
            </w:tcBorders>
          </w:tcPr>
          <w:p w14:paraId="6822F231" w14:textId="77777777" w:rsidR="000963EF" w:rsidRPr="000963EF" w:rsidRDefault="000963EF" w:rsidP="000963EF">
            <w:pPr>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Выполнить комплексный чертеж учебной модели.</w:t>
            </w:r>
          </w:p>
        </w:tc>
      </w:tr>
    </w:tbl>
    <w:p w14:paraId="100626CE" w14:textId="77777777" w:rsidR="000963EF" w:rsidRPr="000963EF" w:rsidRDefault="000963EF" w:rsidP="000963EF">
      <w:pPr>
        <w:spacing w:line="360" w:lineRule="auto"/>
        <w:ind w:firstLine="540"/>
        <w:rPr>
          <w:rFonts w:ascii="Times New Roman" w:eastAsia="Times New Roman" w:hAnsi="Times New Roman" w:cs="Times New Roman"/>
          <w:lang w:eastAsia="ru-RU"/>
        </w:rPr>
      </w:pPr>
      <w:r w:rsidRPr="000963EF">
        <w:rPr>
          <w:rFonts w:ascii="Times New Roman" w:eastAsia="Times New Roman" w:hAnsi="Times New Roman" w:cs="Times New Roman"/>
          <w:lang w:eastAsia="ru-RU"/>
        </w:rPr>
        <w:t xml:space="preserve">Преподаватель Григорьева О.П. </w:t>
      </w:r>
    </w:p>
    <w:p w14:paraId="570B5944" w14:textId="77777777" w:rsidR="000963EF" w:rsidRPr="000963EF" w:rsidRDefault="000963EF" w:rsidP="000963EF">
      <w:pPr>
        <w:spacing w:line="360" w:lineRule="auto"/>
        <w:ind w:firstLine="540"/>
        <w:rPr>
          <w:rFonts w:ascii="Times New Roman" w:eastAsia="Times New Roman" w:hAnsi="Times New Roman" w:cs="Times New Roman"/>
          <w:lang w:eastAsia="ru-RU"/>
        </w:rPr>
      </w:pPr>
    </w:p>
    <w:p w14:paraId="6C8F83F1" w14:textId="77777777" w:rsidR="00345CC3" w:rsidRPr="00345CC3" w:rsidRDefault="00345CC3" w:rsidP="00345CC3">
      <w:pPr>
        <w:jc w:val="center"/>
        <w:rPr>
          <w:rFonts w:ascii="Times New Roman" w:eastAsia="Times New Roman" w:hAnsi="Times New Roman" w:cs="Times New Roman"/>
          <w:b/>
          <w:sz w:val="24"/>
          <w:szCs w:val="24"/>
          <w:lang w:eastAsia="ru-RU"/>
        </w:rPr>
      </w:pPr>
      <w:r w:rsidRPr="00345CC3">
        <w:rPr>
          <w:rFonts w:ascii="Times New Roman" w:eastAsia="Times New Roman" w:hAnsi="Times New Roman" w:cs="Times New Roman"/>
          <w:b/>
          <w:sz w:val="24"/>
          <w:szCs w:val="24"/>
          <w:lang w:eastAsia="ru-RU"/>
        </w:rPr>
        <w:t>Критерии и шкала оценивания</w:t>
      </w:r>
    </w:p>
    <w:tbl>
      <w:tblPr>
        <w:tblStyle w:val="11"/>
        <w:tblW w:w="0" w:type="auto"/>
        <w:tblLook w:val="04A0" w:firstRow="1" w:lastRow="0" w:firstColumn="1" w:lastColumn="0" w:noHBand="0" w:noVBand="1"/>
      </w:tblPr>
      <w:tblGrid>
        <w:gridCol w:w="2474"/>
        <w:gridCol w:w="7380"/>
      </w:tblGrid>
      <w:tr w:rsidR="00345CC3" w:rsidRPr="00345CC3" w14:paraId="5B8460E8" w14:textId="77777777" w:rsidTr="005342E6">
        <w:tc>
          <w:tcPr>
            <w:tcW w:w="1951" w:type="dxa"/>
          </w:tcPr>
          <w:p w14:paraId="58C5B7C0" w14:textId="77777777" w:rsidR="00345CC3" w:rsidRPr="00345CC3" w:rsidRDefault="00345CC3" w:rsidP="00345CC3">
            <w:pPr>
              <w:jc w:val="center"/>
              <w:rPr>
                <w:rFonts w:ascii="Times New Roman" w:eastAsia="Times New Roman" w:hAnsi="Times New Roman" w:cs="Times New Roman"/>
                <w:b/>
                <w:sz w:val="24"/>
                <w:szCs w:val="24"/>
                <w:lang w:eastAsia="ru-RU"/>
              </w:rPr>
            </w:pPr>
            <w:r w:rsidRPr="00345CC3">
              <w:rPr>
                <w:rFonts w:ascii="Times New Roman" w:eastAsia="Times New Roman" w:hAnsi="Times New Roman" w:cs="Times New Roman"/>
                <w:b/>
                <w:sz w:val="24"/>
                <w:szCs w:val="24"/>
                <w:lang w:eastAsia="ru-RU"/>
              </w:rPr>
              <w:lastRenderedPageBreak/>
              <w:t>Оценка</w:t>
            </w:r>
          </w:p>
        </w:tc>
        <w:tc>
          <w:tcPr>
            <w:tcW w:w="7762" w:type="dxa"/>
          </w:tcPr>
          <w:p w14:paraId="34271CB0" w14:textId="77777777" w:rsidR="00345CC3" w:rsidRPr="00345CC3" w:rsidRDefault="00345CC3" w:rsidP="00345CC3">
            <w:pPr>
              <w:jc w:val="center"/>
              <w:rPr>
                <w:rFonts w:ascii="Times New Roman" w:eastAsia="Times New Roman" w:hAnsi="Times New Roman" w:cs="Times New Roman"/>
                <w:b/>
                <w:sz w:val="24"/>
                <w:szCs w:val="24"/>
                <w:lang w:eastAsia="ru-RU"/>
              </w:rPr>
            </w:pPr>
            <w:r w:rsidRPr="00345CC3">
              <w:rPr>
                <w:rFonts w:ascii="Times New Roman" w:eastAsia="Times New Roman" w:hAnsi="Times New Roman" w:cs="Times New Roman"/>
                <w:b/>
                <w:sz w:val="24"/>
                <w:szCs w:val="24"/>
                <w:lang w:eastAsia="ru-RU"/>
              </w:rPr>
              <w:t>Критерии оценки</w:t>
            </w:r>
          </w:p>
        </w:tc>
      </w:tr>
      <w:tr w:rsidR="00345CC3" w:rsidRPr="00345CC3" w14:paraId="6FEB534E" w14:textId="77777777" w:rsidTr="005342E6">
        <w:tc>
          <w:tcPr>
            <w:tcW w:w="1951" w:type="dxa"/>
          </w:tcPr>
          <w:p w14:paraId="00867D60" w14:textId="77777777" w:rsidR="00345CC3" w:rsidRPr="00345CC3" w:rsidRDefault="00345CC3" w:rsidP="00345CC3">
            <w:pPr>
              <w:rPr>
                <w:rFonts w:ascii="Times New Roman" w:eastAsia="Times New Roman" w:hAnsi="Times New Roman" w:cs="Times New Roman"/>
                <w:sz w:val="24"/>
                <w:szCs w:val="24"/>
                <w:lang w:eastAsia="ru-RU"/>
              </w:rPr>
            </w:pPr>
            <w:r w:rsidRPr="00345CC3">
              <w:rPr>
                <w:rFonts w:ascii="Times New Roman" w:eastAsia="Times New Roman" w:hAnsi="Times New Roman" w:cs="Times New Roman"/>
                <w:sz w:val="24"/>
                <w:szCs w:val="24"/>
                <w:lang w:eastAsia="ru-RU"/>
              </w:rPr>
              <w:t>Отлично</w:t>
            </w:r>
          </w:p>
        </w:tc>
        <w:tc>
          <w:tcPr>
            <w:tcW w:w="7762" w:type="dxa"/>
          </w:tcPr>
          <w:p w14:paraId="42847E3A" w14:textId="77777777" w:rsidR="00345CC3" w:rsidRPr="00345CC3" w:rsidRDefault="00345CC3" w:rsidP="00345CC3">
            <w:pPr>
              <w:jc w:val="both"/>
              <w:rPr>
                <w:rFonts w:ascii="Times New Roman" w:eastAsia="Times New Roman" w:hAnsi="Times New Roman" w:cs="Times New Roman"/>
                <w:sz w:val="24"/>
                <w:szCs w:val="24"/>
                <w:lang w:eastAsia="ru-RU"/>
              </w:rPr>
            </w:pPr>
            <w:r w:rsidRPr="00345CC3">
              <w:rPr>
                <w:rFonts w:ascii="Times New Roman" w:eastAsia="Times New Roman" w:hAnsi="Times New Roman" w:cs="Times New Roman"/>
                <w:color w:val="000000"/>
                <w:sz w:val="24"/>
                <w:szCs w:val="24"/>
                <w:lang w:eastAsia="ru-RU"/>
              </w:rPr>
              <w:t>студент обнаруживает систематическое и глубокое знание 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 современных научных терминов; ответ самостоятельный. Студент уверенно отвечает на дополнительные вопросы.</w:t>
            </w:r>
          </w:p>
        </w:tc>
      </w:tr>
      <w:tr w:rsidR="00345CC3" w:rsidRPr="00345CC3" w14:paraId="4AA907C8" w14:textId="77777777" w:rsidTr="005342E6">
        <w:tc>
          <w:tcPr>
            <w:tcW w:w="1951" w:type="dxa"/>
          </w:tcPr>
          <w:p w14:paraId="31E7D3A5" w14:textId="77777777" w:rsidR="00345CC3" w:rsidRPr="00345CC3" w:rsidRDefault="00345CC3" w:rsidP="00345CC3">
            <w:pPr>
              <w:rPr>
                <w:rFonts w:ascii="Times New Roman" w:eastAsia="Times New Roman" w:hAnsi="Times New Roman" w:cs="Times New Roman"/>
                <w:sz w:val="24"/>
                <w:szCs w:val="24"/>
                <w:lang w:eastAsia="ru-RU"/>
              </w:rPr>
            </w:pPr>
            <w:r w:rsidRPr="00345CC3">
              <w:rPr>
                <w:rFonts w:ascii="Times New Roman" w:eastAsia="Times New Roman" w:hAnsi="Times New Roman" w:cs="Times New Roman"/>
                <w:sz w:val="24"/>
                <w:szCs w:val="24"/>
                <w:lang w:eastAsia="ru-RU"/>
              </w:rPr>
              <w:t>Хорошо</w:t>
            </w:r>
          </w:p>
        </w:tc>
        <w:tc>
          <w:tcPr>
            <w:tcW w:w="7762" w:type="dxa"/>
          </w:tcPr>
          <w:p w14:paraId="25AF219B" w14:textId="77777777" w:rsidR="00345CC3" w:rsidRPr="00345CC3" w:rsidRDefault="00345CC3" w:rsidP="00345CC3">
            <w:pPr>
              <w:jc w:val="both"/>
              <w:rPr>
                <w:rFonts w:ascii="Times New Roman" w:eastAsia="Times New Roman" w:hAnsi="Times New Roman" w:cs="Times New Roman"/>
                <w:sz w:val="24"/>
                <w:szCs w:val="24"/>
                <w:lang w:eastAsia="ru-RU"/>
              </w:rPr>
            </w:pPr>
            <w:r w:rsidRPr="00345CC3">
              <w:rPr>
                <w:rFonts w:ascii="Times New Roman" w:eastAsia="Times New Roman" w:hAnsi="Times New Roman" w:cs="Times New Roman"/>
                <w:color w:val="000000"/>
                <w:sz w:val="24"/>
                <w:szCs w:val="24"/>
                <w:lang w:eastAsia="ru-RU"/>
              </w:rPr>
              <w:t>студент обнаруживает полное знание учебного материала, 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 в ответах на дополнительные вопросы. Материал изложен осознанно, самостоятельно, с использованием современных научных терминов, литературным языком.</w:t>
            </w:r>
          </w:p>
        </w:tc>
      </w:tr>
      <w:tr w:rsidR="00345CC3" w:rsidRPr="00345CC3" w14:paraId="2EEF17FF" w14:textId="77777777" w:rsidTr="005342E6">
        <w:tc>
          <w:tcPr>
            <w:tcW w:w="1951" w:type="dxa"/>
          </w:tcPr>
          <w:p w14:paraId="519C60A4" w14:textId="77777777" w:rsidR="00345CC3" w:rsidRPr="00345CC3" w:rsidRDefault="00345CC3" w:rsidP="00345CC3">
            <w:pPr>
              <w:rPr>
                <w:rFonts w:ascii="Times New Roman" w:eastAsia="Times New Roman" w:hAnsi="Times New Roman" w:cs="Times New Roman"/>
                <w:sz w:val="24"/>
                <w:szCs w:val="24"/>
                <w:lang w:eastAsia="ru-RU"/>
              </w:rPr>
            </w:pPr>
            <w:r w:rsidRPr="00345CC3">
              <w:rPr>
                <w:rFonts w:ascii="Times New Roman" w:eastAsia="Times New Roman" w:hAnsi="Times New Roman" w:cs="Times New Roman"/>
                <w:sz w:val="24"/>
                <w:szCs w:val="24"/>
                <w:lang w:eastAsia="ru-RU"/>
              </w:rPr>
              <w:t>Удовлетворительно</w:t>
            </w:r>
          </w:p>
        </w:tc>
        <w:tc>
          <w:tcPr>
            <w:tcW w:w="7762" w:type="dxa"/>
          </w:tcPr>
          <w:p w14:paraId="77345D60" w14:textId="77777777" w:rsidR="00345CC3" w:rsidRPr="00345CC3" w:rsidRDefault="00345CC3" w:rsidP="00345CC3">
            <w:pPr>
              <w:jc w:val="both"/>
              <w:rPr>
                <w:rFonts w:ascii="Times New Roman" w:eastAsia="Times New Roman" w:hAnsi="Times New Roman" w:cs="Times New Roman"/>
                <w:sz w:val="24"/>
                <w:szCs w:val="24"/>
                <w:lang w:eastAsia="ru-RU"/>
              </w:rPr>
            </w:pPr>
            <w:r w:rsidRPr="00345CC3">
              <w:rPr>
                <w:rFonts w:ascii="Times New Roman" w:eastAsia="Times New Roman" w:hAnsi="Times New Roman" w:cs="Times New Roman"/>
                <w:color w:val="000000"/>
                <w:sz w:val="24"/>
                <w:szCs w:val="24"/>
                <w:lang w:eastAsia="ru-RU"/>
              </w:rPr>
              <w:t>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 Выдвигаемые положения недостаточно аргументированы и не подтверждены примерами; ответ носит преимущественно описательный характер. Студент испытывает достаточные трудности в ответах на вопросы. Научная терминология используется недостаточно.</w:t>
            </w:r>
          </w:p>
        </w:tc>
      </w:tr>
      <w:tr w:rsidR="00345CC3" w:rsidRPr="00345CC3" w14:paraId="5A272B8A" w14:textId="77777777" w:rsidTr="005342E6">
        <w:tc>
          <w:tcPr>
            <w:tcW w:w="1951" w:type="dxa"/>
          </w:tcPr>
          <w:p w14:paraId="25786FAC" w14:textId="77777777" w:rsidR="00345CC3" w:rsidRPr="00345CC3" w:rsidRDefault="00345CC3" w:rsidP="00345CC3">
            <w:pPr>
              <w:rPr>
                <w:rFonts w:ascii="Times New Roman" w:eastAsia="Times New Roman" w:hAnsi="Times New Roman" w:cs="Times New Roman"/>
                <w:sz w:val="24"/>
                <w:szCs w:val="24"/>
                <w:lang w:eastAsia="ru-RU"/>
              </w:rPr>
            </w:pPr>
            <w:r w:rsidRPr="00345CC3">
              <w:rPr>
                <w:rFonts w:ascii="Times New Roman" w:eastAsia="Times New Roman" w:hAnsi="Times New Roman" w:cs="Times New Roman"/>
                <w:sz w:val="24"/>
                <w:szCs w:val="24"/>
                <w:lang w:eastAsia="ru-RU"/>
              </w:rPr>
              <w:t>Неудовлетворительно</w:t>
            </w:r>
          </w:p>
        </w:tc>
        <w:tc>
          <w:tcPr>
            <w:tcW w:w="7762" w:type="dxa"/>
          </w:tcPr>
          <w:p w14:paraId="1860F1C1" w14:textId="77777777" w:rsidR="00345CC3" w:rsidRPr="00345CC3" w:rsidRDefault="00345CC3" w:rsidP="00345CC3">
            <w:pPr>
              <w:jc w:val="both"/>
              <w:rPr>
                <w:rFonts w:ascii="Times New Roman" w:eastAsia="Times New Roman" w:hAnsi="Times New Roman" w:cs="Times New Roman"/>
                <w:sz w:val="24"/>
                <w:szCs w:val="24"/>
                <w:lang w:eastAsia="ru-RU"/>
              </w:rPr>
            </w:pPr>
            <w:r w:rsidRPr="00345CC3">
              <w:rPr>
                <w:rFonts w:ascii="Times New Roman" w:eastAsia="Times New Roman" w:hAnsi="Times New Roman" w:cs="Times New Roman"/>
                <w:color w:val="000000"/>
                <w:sz w:val="24"/>
                <w:szCs w:val="24"/>
                <w:lang w:eastAsia="ru-RU"/>
              </w:rPr>
              <w:t>выставляется студенту, обнаружившему пробелы в знаниях основного учебного материала по дисциплине. При ответе обнаружено непонимание студентом основного содержания теоретического материала или 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 плана. Ответ носит поверхностный характер; наблюдаются неточности в использовании научной терминологии.</w:t>
            </w:r>
          </w:p>
        </w:tc>
      </w:tr>
    </w:tbl>
    <w:p w14:paraId="156086DA" w14:textId="5D21AD2A" w:rsidR="000143A1" w:rsidRPr="00487CC2" w:rsidRDefault="000143A1" w:rsidP="00487CC2">
      <w:pPr>
        <w:rPr>
          <w:rFonts w:ascii="Times New Roman Полужирный" w:eastAsia="Segoe UI" w:hAnsi="Times New Roman Полужирный" w:cs="Times New Roman"/>
          <w:b/>
          <w:bCs/>
          <w:caps/>
          <w:kern w:val="32"/>
          <w:sz w:val="24"/>
          <w:szCs w:val="24"/>
          <w:lang w:eastAsia="x-none"/>
        </w:rPr>
      </w:pPr>
    </w:p>
    <w:sectPr w:rsidR="000143A1" w:rsidRPr="00487CC2" w:rsidSect="001604E7">
      <w:headerReference w:type="even"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32048" w14:textId="77777777" w:rsidR="00585D11" w:rsidRDefault="00585D11" w:rsidP="00A858FE">
      <w:r>
        <w:separator/>
      </w:r>
    </w:p>
  </w:endnote>
  <w:endnote w:type="continuationSeparator" w:id="0">
    <w:p w14:paraId="6B6A2218" w14:textId="77777777" w:rsidR="00585D11" w:rsidRDefault="00585D1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ambria Math">
    <w:panose1 w:val="00000000000000000000"/>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AB733" w14:textId="77777777" w:rsidR="00585D11" w:rsidRDefault="00585D11" w:rsidP="00A858FE">
      <w:r>
        <w:separator/>
      </w:r>
    </w:p>
  </w:footnote>
  <w:footnote w:type="continuationSeparator" w:id="0">
    <w:p w14:paraId="0E828D82" w14:textId="77777777" w:rsidR="00585D11" w:rsidRDefault="00585D11" w:rsidP="00A858FE">
      <w:r>
        <w:continuationSeparator/>
      </w:r>
    </w:p>
  </w:footnote>
  <w:footnote w:id="1">
    <w:p w14:paraId="4FA69643" w14:textId="77777777" w:rsidR="005342E6" w:rsidRDefault="005342E6" w:rsidP="000963EF">
      <w:pPr>
        <w:pStyle w:val="af1"/>
      </w:pPr>
      <w:r w:rsidRPr="007C43D1">
        <w:rPr>
          <w:rStyle w:val="af3"/>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5342E6" w:rsidRDefault="005342E6">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5342E6" w:rsidRDefault="005342E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6">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34944856"/>
    <w:multiLevelType w:val="hybridMultilevel"/>
    <w:tmpl w:val="9ED83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5"/>
  </w:num>
  <w:num w:numId="3">
    <w:abstractNumId w:val="11"/>
  </w:num>
  <w:num w:numId="4">
    <w:abstractNumId w:val="6"/>
  </w:num>
  <w:num w:numId="5">
    <w:abstractNumId w:val="4"/>
  </w:num>
  <w:num w:numId="6">
    <w:abstractNumId w:val="1"/>
  </w:num>
  <w:num w:numId="7">
    <w:abstractNumId w:val="10"/>
  </w:num>
  <w:num w:numId="8">
    <w:abstractNumId w:val="3"/>
  </w:num>
  <w:num w:numId="9">
    <w:abstractNumId w:val="7"/>
  </w:num>
  <w:num w:numId="10">
    <w:abstractNumId w:val="2"/>
  </w:num>
  <w:num w:numId="11">
    <w:abstractNumId w:val="9"/>
  </w:num>
  <w:num w:numId="12">
    <w:abstractNumId w:val="14"/>
  </w:num>
  <w:num w:numId="13">
    <w:abstractNumId w:val="13"/>
  </w:num>
  <w:num w:numId="14">
    <w:abstractNumId w:val="0"/>
  </w:num>
  <w:num w:numId="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7C1"/>
    <w:rsid w:val="000179F8"/>
    <w:rsid w:val="00021F15"/>
    <w:rsid w:val="000274BC"/>
    <w:rsid w:val="000310CB"/>
    <w:rsid w:val="00042069"/>
    <w:rsid w:val="000622B4"/>
    <w:rsid w:val="00064407"/>
    <w:rsid w:val="0007128F"/>
    <w:rsid w:val="00083B9B"/>
    <w:rsid w:val="0008627A"/>
    <w:rsid w:val="0008639E"/>
    <w:rsid w:val="0008772C"/>
    <w:rsid w:val="00087B5D"/>
    <w:rsid w:val="00087CF5"/>
    <w:rsid w:val="0009188E"/>
    <w:rsid w:val="00093097"/>
    <w:rsid w:val="000936BD"/>
    <w:rsid w:val="00095B39"/>
    <w:rsid w:val="00095EB2"/>
    <w:rsid w:val="00095EBD"/>
    <w:rsid w:val="00095EC1"/>
    <w:rsid w:val="000963EF"/>
    <w:rsid w:val="000A0EFF"/>
    <w:rsid w:val="000A13D5"/>
    <w:rsid w:val="000A17B0"/>
    <w:rsid w:val="000A19C6"/>
    <w:rsid w:val="000A3529"/>
    <w:rsid w:val="000A41FA"/>
    <w:rsid w:val="000A4B35"/>
    <w:rsid w:val="000A54E1"/>
    <w:rsid w:val="000A6952"/>
    <w:rsid w:val="000A796E"/>
    <w:rsid w:val="000B06F4"/>
    <w:rsid w:val="000B392C"/>
    <w:rsid w:val="000B4F66"/>
    <w:rsid w:val="000B5B5D"/>
    <w:rsid w:val="000B6521"/>
    <w:rsid w:val="000B7729"/>
    <w:rsid w:val="000C296E"/>
    <w:rsid w:val="000C3AB8"/>
    <w:rsid w:val="000C5C52"/>
    <w:rsid w:val="000C5DE0"/>
    <w:rsid w:val="000C6610"/>
    <w:rsid w:val="000D4FB5"/>
    <w:rsid w:val="000D6D2B"/>
    <w:rsid w:val="000E2D3D"/>
    <w:rsid w:val="000E2D5E"/>
    <w:rsid w:val="000E5DF0"/>
    <w:rsid w:val="000E6DD2"/>
    <w:rsid w:val="000E6DE9"/>
    <w:rsid w:val="000F19BA"/>
    <w:rsid w:val="000F33E9"/>
    <w:rsid w:val="000F419D"/>
    <w:rsid w:val="000F501C"/>
    <w:rsid w:val="000F5587"/>
    <w:rsid w:val="000F7723"/>
    <w:rsid w:val="00100F1D"/>
    <w:rsid w:val="0010264D"/>
    <w:rsid w:val="001029C2"/>
    <w:rsid w:val="00110217"/>
    <w:rsid w:val="0011295E"/>
    <w:rsid w:val="00115C97"/>
    <w:rsid w:val="00117316"/>
    <w:rsid w:val="00117DB9"/>
    <w:rsid w:val="001244C3"/>
    <w:rsid w:val="00130B36"/>
    <w:rsid w:val="00131795"/>
    <w:rsid w:val="0013186F"/>
    <w:rsid w:val="00132B46"/>
    <w:rsid w:val="001337A0"/>
    <w:rsid w:val="00134858"/>
    <w:rsid w:val="00135CE3"/>
    <w:rsid w:val="00137F0D"/>
    <w:rsid w:val="0014403A"/>
    <w:rsid w:val="00144EE1"/>
    <w:rsid w:val="00151225"/>
    <w:rsid w:val="00152D91"/>
    <w:rsid w:val="00154C54"/>
    <w:rsid w:val="00155BB4"/>
    <w:rsid w:val="001604E7"/>
    <w:rsid w:val="00161D7D"/>
    <w:rsid w:val="0016297B"/>
    <w:rsid w:val="00163473"/>
    <w:rsid w:val="00164F90"/>
    <w:rsid w:val="00165700"/>
    <w:rsid w:val="001718B9"/>
    <w:rsid w:val="00171FB9"/>
    <w:rsid w:val="00173CD4"/>
    <w:rsid w:val="00173DEB"/>
    <w:rsid w:val="001773A8"/>
    <w:rsid w:val="00177C13"/>
    <w:rsid w:val="00180071"/>
    <w:rsid w:val="00181183"/>
    <w:rsid w:val="0018310F"/>
    <w:rsid w:val="00183D21"/>
    <w:rsid w:val="0018446A"/>
    <w:rsid w:val="00187560"/>
    <w:rsid w:val="00191D45"/>
    <w:rsid w:val="001944D3"/>
    <w:rsid w:val="00196996"/>
    <w:rsid w:val="00197F9A"/>
    <w:rsid w:val="001A38DD"/>
    <w:rsid w:val="001A5DA5"/>
    <w:rsid w:val="001A6B4D"/>
    <w:rsid w:val="001A723D"/>
    <w:rsid w:val="001B7532"/>
    <w:rsid w:val="001C3496"/>
    <w:rsid w:val="001C3659"/>
    <w:rsid w:val="001D1D6E"/>
    <w:rsid w:val="001E1643"/>
    <w:rsid w:val="001F3287"/>
    <w:rsid w:val="001F38D5"/>
    <w:rsid w:val="001F3F8A"/>
    <w:rsid w:val="001F47BF"/>
    <w:rsid w:val="001F7412"/>
    <w:rsid w:val="001F7847"/>
    <w:rsid w:val="001F791E"/>
    <w:rsid w:val="002003DB"/>
    <w:rsid w:val="002005BD"/>
    <w:rsid w:val="00200AFE"/>
    <w:rsid w:val="00200BCC"/>
    <w:rsid w:val="0020413C"/>
    <w:rsid w:val="00207F28"/>
    <w:rsid w:val="00214055"/>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44DC"/>
    <w:rsid w:val="00270B26"/>
    <w:rsid w:val="00274D56"/>
    <w:rsid w:val="00274EF7"/>
    <w:rsid w:val="002757CE"/>
    <w:rsid w:val="00280ABA"/>
    <w:rsid w:val="00284E57"/>
    <w:rsid w:val="00286EA2"/>
    <w:rsid w:val="002879BA"/>
    <w:rsid w:val="00290CA1"/>
    <w:rsid w:val="00291E7B"/>
    <w:rsid w:val="00292689"/>
    <w:rsid w:val="002945C8"/>
    <w:rsid w:val="002A19FA"/>
    <w:rsid w:val="002A400A"/>
    <w:rsid w:val="002A538D"/>
    <w:rsid w:val="002C3739"/>
    <w:rsid w:val="002C4B17"/>
    <w:rsid w:val="002C75C7"/>
    <w:rsid w:val="002D0503"/>
    <w:rsid w:val="002D49B6"/>
    <w:rsid w:val="002E5A08"/>
    <w:rsid w:val="002E5A9A"/>
    <w:rsid w:val="002E64F6"/>
    <w:rsid w:val="002E6F96"/>
    <w:rsid w:val="002E752C"/>
    <w:rsid w:val="002F03DF"/>
    <w:rsid w:val="002F1408"/>
    <w:rsid w:val="002F72AB"/>
    <w:rsid w:val="00301913"/>
    <w:rsid w:val="0030202C"/>
    <w:rsid w:val="00303406"/>
    <w:rsid w:val="0030728C"/>
    <w:rsid w:val="0031061A"/>
    <w:rsid w:val="00310E7E"/>
    <w:rsid w:val="00312533"/>
    <w:rsid w:val="00314663"/>
    <w:rsid w:val="00314CB1"/>
    <w:rsid w:val="003172EE"/>
    <w:rsid w:val="0032315D"/>
    <w:rsid w:val="00324B82"/>
    <w:rsid w:val="00326B77"/>
    <w:rsid w:val="00326CFB"/>
    <w:rsid w:val="003271B8"/>
    <w:rsid w:val="00332233"/>
    <w:rsid w:val="003369AE"/>
    <w:rsid w:val="00340F33"/>
    <w:rsid w:val="00343F5D"/>
    <w:rsid w:val="00345CC3"/>
    <w:rsid w:val="00347551"/>
    <w:rsid w:val="003520FD"/>
    <w:rsid w:val="00356292"/>
    <w:rsid w:val="0036387B"/>
    <w:rsid w:val="003649A3"/>
    <w:rsid w:val="003664B6"/>
    <w:rsid w:val="00367F9E"/>
    <w:rsid w:val="00371599"/>
    <w:rsid w:val="00372DD2"/>
    <w:rsid w:val="0037624A"/>
    <w:rsid w:val="00376544"/>
    <w:rsid w:val="00376830"/>
    <w:rsid w:val="00376DA0"/>
    <w:rsid w:val="00381F0B"/>
    <w:rsid w:val="00385822"/>
    <w:rsid w:val="00392EEE"/>
    <w:rsid w:val="00395A9E"/>
    <w:rsid w:val="003A0480"/>
    <w:rsid w:val="003A1099"/>
    <w:rsid w:val="003A4C71"/>
    <w:rsid w:val="003A61FF"/>
    <w:rsid w:val="003B060B"/>
    <w:rsid w:val="003B1E67"/>
    <w:rsid w:val="003B4577"/>
    <w:rsid w:val="003B46DB"/>
    <w:rsid w:val="003B62BD"/>
    <w:rsid w:val="003B6459"/>
    <w:rsid w:val="003B7149"/>
    <w:rsid w:val="003B7C0D"/>
    <w:rsid w:val="003C50D0"/>
    <w:rsid w:val="003D0AD0"/>
    <w:rsid w:val="003E3944"/>
    <w:rsid w:val="003E4C85"/>
    <w:rsid w:val="003E53A2"/>
    <w:rsid w:val="003E679E"/>
    <w:rsid w:val="003E7D10"/>
    <w:rsid w:val="003F2DBF"/>
    <w:rsid w:val="003F46FC"/>
    <w:rsid w:val="003F6821"/>
    <w:rsid w:val="003F7CE2"/>
    <w:rsid w:val="003F7D5F"/>
    <w:rsid w:val="00400709"/>
    <w:rsid w:val="004051D4"/>
    <w:rsid w:val="004129A4"/>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2498"/>
    <w:rsid w:val="00453ED1"/>
    <w:rsid w:val="00456D18"/>
    <w:rsid w:val="0045771E"/>
    <w:rsid w:val="00457DBB"/>
    <w:rsid w:val="0046018A"/>
    <w:rsid w:val="004603A3"/>
    <w:rsid w:val="004626BE"/>
    <w:rsid w:val="004646C1"/>
    <w:rsid w:val="004722A0"/>
    <w:rsid w:val="004806A0"/>
    <w:rsid w:val="004809D9"/>
    <w:rsid w:val="00487CC2"/>
    <w:rsid w:val="00494B4A"/>
    <w:rsid w:val="00497E13"/>
    <w:rsid w:val="004A1B5A"/>
    <w:rsid w:val="004A53A7"/>
    <w:rsid w:val="004A715C"/>
    <w:rsid w:val="004A7CA8"/>
    <w:rsid w:val="004B0E9E"/>
    <w:rsid w:val="004B2C5C"/>
    <w:rsid w:val="004B2C7D"/>
    <w:rsid w:val="004B4175"/>
    <w:rsid w:val="004B78A4"/>
    <w:rsid w:val="004C2BC7"/>
    <w:rsid w:val="004C2EC8"/>
    <w:rsid w:val="004C3CA8"/>
    <w:rsid w:val="004C64BC"/>
    <w:rsid w:val="004C66DC"/>
    <w:rsid w:val="004D0C83"/>
    <w:rsid w:val="004D41E5"/>
    <w:rsid w:val="004D6CDF"/>
    <w:rsid w:val="004E036F"/>
    <w:rsid w:val="004E1592"/>
    <w:rsid w:val="004E6F25"/>
    <w:rsid w:val="004F030E"/>
    <w:rsid w:val="004F19D7"/>
    <w:rsid w:val="004F4197"/>
    <w:rsid w:val="004F5C5E"/>
    <w:rsid w:val="004F60DA"/>
    <w:rsid w:val="00500294"/>
    <w:rsid w:val="00502E27"/>
    <w:rsid w:val="00502F97"/>
    <w:rsid w:val="005038E6"/>
    <w:rsid w:val="005052BF"/>
    <w:rsid w:val="00505834"/>
    <w:rsid w:val="0050761D"/>
    <w:rsid w:val="005136E4"/>
    <w:rsid w:val="00514A77"/>
    <w:rsid w:val="0051713F"/>
    <w:rsid w:val="0052763B"/>
    <w:rsid w:val="00527ABA"/>
    <w:rsid w:val="00533319"/>
    <w:rsid w:val="00533582"/>
    <w:rsid w:val="005342E6"/>
    <w:rsid w:val="00537C30"/>
    <w:rsid w:val="005438AD"/>
    <w:rsid w:val="00543932"/>
    <w:rsid w:val="00550283"/>
    <w:rsid w:val="005551BB"/>
    <w:rsid w:val="0055753C"/>
    <w:rsid w:val="00562CE2"/>
    <w:rsid w:val="005643D7"/>
    <w:rsid w:val="0056478F"/>
    <w:rsid w:val="005648CA"/>
    <w:rsid w:val="005714CE"/>
    <w:rsid w:val="00574913"/>
    <w:rsid w:val="00574FF9"/>
    <w:rsid w:val="0058000F"/>
    <w:rsid w:val="00583426"/>
    <w:rsid w:val="005852C3"/>
    <w:rsid w:val="00585658"/>
    <w:rsid w:val="005857F1"/>
    <w:rsid w:val="00585D11"/>
    <w:rsid w:val="00587FF5"/>
    <w:rsid w:val="005905EF"/>
    <w:rsid w:val="00594D59"/>
    <w:rsid w:val="005A026F"/>
    <w:rsid w:val="005A07FC"/>
    <w:rsid w:val="005A22D3"/>
    <w:rsid w:val="005A2B38"/>
    <w:rsid w:val="005B2AC8"/>
    <w:rsid w:val="005C24D5"/>
    <w:rsid w:val="005C3984"/>
    <w:rsid w:val="005C636E"/>
    <w:rsid w:val="005C6504"/>
    <w:rsid w:val="005C6A3A"/>
    <w:rsid w:val="005C7265"/>
    <w:rsid w:val="005D0B9C"/>
    <w:rsid w:val="005D1273"/>
    <w:rsid w:val="005D45EB"/>
    <w:rsid w:val="005D7117"/>
    <w:rsid w:val="005E1251"/>
    <w:rsid w:val="005E2A95"/>
    <w:rsid w:val="005E666F"/>
    <w:rsid w:val="005E767F"/>
    <w:rsid w:val="005F254D"/>
    <w:rsid w:val="005F3BA8"/>
    <w:rsid w:val="005F59C7"/>
    <w:rsid w:val="005F647B"/>
    <w:rsid w:val="005F7877"/>
    <w:rsid w:val="00600817"/>
    <w:rsid w:val="0060207D"/>
    <w:rsid w:val="006034DE"/>
    <w:rsid w:val="006120E9"/>
    <w:rsid w:val="0061235E"/>
    <w:rsid w:val="00615954"/>
    <w:rsid w:val="00620976"/>
    <w:rsid w:val="00621A2B"/>
    <w:rsid w:val="006229A4"/>
    <w:rsid w:val="00635015"/>
    <w:rsid w:val="00636315"/>
    <w:rsid w:val="00640C5A"/>
    <w:rsid w:val="00650455"/>
    <w:rsid w:val="0065116A"/>
    <w:rsid w:val="00651D38"/>
    <w:rsid w:val="00652009"/>
    <w:rsid w:val="00656A72"/>
    <w:rsid w:val="00661BCB"/>
    <w:rsid w:val="00663DF9"/>
    <w:rsid w:val="006647B1"/>
    <w:rsid w:val="00665678"/>
    <w:rsid w:val="006662B6"/>
    <w:rsid w:val="006672FE"/>
    <w:rsid w:val="0067045C"/>
    <w:rsid w:val="0067255A"/>
    <w:rsid w:val="00673ADD"/>
    <w:rsid w:val="006758CE"/>
    <w:rsid w:val="00677DF5"/>
    <w:rsid w:val="00680EE4"/>
    <w:rsid w:val="0068198B"/>
    <w:rsid w:val="006841BF"/>
    <w:rsid w:val="00685030"/>
    <w:rsid w:val="00693608"/>
    <w:rsid w:val="00693846"/>
    <w:rsid w:val="00697D60"/>
    <w:rsid w:val="006A4AF7"/>
    <w:rsid w:val="006A5CE2"/>
    <w:rsid w:val="006A77F8"/>
    <w:rsid w:val="006B0501"/>
    <w:rsid w:val="006B1F6D"/>
    <w:rsid w:val="006B29DD"/>
    <w:rsid w:val="006B2DA9"/>
    <w:rsid w:val="006C0C35"/>
    <w:rsid w:val="006C1743"/>
    <w:rsid w:val="006C500C"/>
    <w:rsid w:val="006C5629"/>
    <w:rsid w:val="006D036B"/>
    <w:rsid w:val="006D1C4C"/>
    <w:rsid w:val="006D3A82"/>
    <w:rsid w:val="006D4C3D"/>
    <w:rsid w:val="006E13D8"/>
    <w:rsid w:val="006E29B8"/>
    <w:rsid w:val="006E319A"/>
    <w:rsid w:val="006E5130"/>
    <w:rsid w:val="006E575B"/>
    <w:rsid w:val="006E7FF4"/>
    <w:rsid w:val="006F0E0C"/>
    <w:rsid w:val="006F239E"/>
    <w:rsid w:val="006F23B8"/>
    <w:rsid w:val="006F42DE"/>
    <w:rsid w:val="006F4F80"/>
    <w:rsid w:val="006F718D"/>
    <w:rsid w:val="006F7C5D"/>
    <w:rsid w:val="00701D4A"/>
    <w:rsid w:val="00704F34"/>
    <w:rsid w:val="0070724D"/>
    <w:rsid w:val="0071057A"/>
    <w:rsid w:val="007112DA"/>
    <w:rsid w:val="00711ECC"/>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18E9"/>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4EAF"/>
    <w:rsid w:val="00785307"/>
    <w:rsid w:val="007863C1"/>
    <w:rsid w:val="007900D3"/>
    <w:rsid w:val="007A1BB6"/>
    <w:rsid w:val="007A233F"/>
    <w:rsid w:val="007A4021"/>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731"/>
    <w:rsid w:val="00802A37"/>
    <w:rsid w:val="00811910"/>
    <w:rsid w:val="00815CB5"/>
    <w:rsid w:val="0081775B"/>
    <w:rsid w:val="00820155"/>
    <w:rsid w:val="0082217F"/>
    <w:rsid w:val="008221DB"/>
    <w:rsid w:val="00824A07"/>
    <w:rsid w:val="008276F3"/>
    <w:rsid w:val="0083014A"/>
    <w:rsid w:val="0083183C"/>
    <w:rsid w:val="008336C6"/>
    <w:rsid w:val="0083567F"/>
    <w:rsid w:val="00851896"/>
    <w:rsid w:val="00857232"/>
    <w:rsid w:val="008613FA"/>
    <w:rsid w:val="0086178E"/>
    <w:rsid w:val="00866E9A"/>
    <w:rsid w:val="0086709B"/>
    <w:rsid w:val="00870AA2"/>
    <w:rsid w:val="008714EF"/>
    <w:rsid w:val="008729B7"/>
    <w:rsid w:val="00872A88"/>
    <w:rsid w:val="008739EF"/>
    <w:rsid w:val="008759BD"/>
    <w:rsid w:val="008775EF"/>
    <w:rsid w:val="00883D79"/>
    <w:rsid w:val="00884560"/>
    <w:rsid w:val="008855EA"/>
    <w:rsid w:val="008868C5"/>
    <w:rsid w:val="0088732B"/>
    <w:rsid w:val="00887AD5"/>
    <w:rsid w:val="00890538"/>
    <w:rsid w:val="00892CA5"/>
    <w:rsid w:val="008932E1"/>
    <w:rsid w:val="00894E1C"/>
    <w:rsid w:val="00895E51"/>
    <w:rsid w:val="00896BB3"/>
    <w:rsid w:val="008A0E73"/>
    <w:rsid w:val="008A14EA"/>
    <w:rsid w:val="008A1F52"/>
    <w:rsid w:val="008A2273"/>
    <w:rsid w:val="008A298A"/>
    <w:rsid w:val="008A3434"/>
    <w:rsid w:val="008A492C"/>
    <w:rsid w:val="008A49CB"/>
    <w:rsid w:val="008A5787"/>
    <w:rsid w:val="008A6342"/>
    <w:rsid w:val="008B7222"/>
    <w:rsid w:val="008C3C0E"/>
    <w:rsid w:val="008C48DB"/>
    <w:rsid w:val="008D00EF"/>
    <w:rsid w:val="008E19E9"/>
    <w:rsid w:val="008E329E"/>
    <w:rsid w:val="008E444A"/>
    <w:rsid w:val="008E712C"/>
    <w:rsid w:val="008E7C9D"/>
    <w:rsid w:val="008F225F"/>
    <w:rsid w:val="008F4F1D"/>
    <w:rsid w:val="008F578C"/>
    <w:rsid w:val="0090012C"/>
    <w:rsid w:val="00900FFA"/>
    <w:rsid w:val="00901CFE"/>
    <w:rsid w:val="00903316"/>
    <w:rsid w:val="0090672D"/>
    <w:rsid w:val="00906981"/>
    <w:rsid w:val="0091257D"/>
    <w:rsid w:val="00912664"/>
    <w:rsid w:val="009166B7"/>
    <w:rsid w:val="00917222"/>
    <w:rsid w:val="0091799D"/>
    <w:rsid w:val="00920031"/>
    <w:rsid w:val="0092062D"/>
    <w:rsid w:val="00923F7D"/>
    <w:rsid w:val="00924566"/>
    <w:rsid w:val="009250A7"/>
    <w:rsid w:val="00925C1B"/>
    <w:rsid w:val="00926E7B"/>
    <w:rsid w:val="00927A58"/>
    <w:rsid w:val="009314A7"/>
    <w:rsid w:val="00933A88"/>
    <w:rsid w:val="00934823"/>
    <w:rsid w:val="00934A19"/>
    <w:rsid w:val="0093538D"/>
    <w:rsid w:val="009355B2"/>
    <w:rsid w:val="009356AB"/>
    <w:rsid w:val="009374FD"/>
    <w:rsid w:val="00941EEC"/>
    <w:rsid w:val="00943133"/>
    <w:rsid w:val="009433CC"/>
    <w:rsid w:val="009436C7"/>
    <w:rsid w:val="00943A3D"/>
    <w:rsid w:val="00946EA9"/>
    <w:rsid w:val="009471C1"/>
    <w:rsid w:val="00951D9B"/>
    <w:rsid w:val="00952818"/>
    <w:rsid w:val="009559C1"/>
    <w:rsid w:val="00955D56"/>
    <w:rsid w:val="0095653B"/>
    <w:rsid w:val="00956668"/>
    <w:rsid w:val="00957653"/>
    <w:rsid w:val="00962AFE"/>
    <w:rsid w:val="009644CA"/>
    <w:rsid w:val="00967D21"/>
    <w:rsid w:val="00974772"/>
    <w:rsid w:val="00985111"/>
    <w:rsid w:val="00985130"/>
    <w:rsid w:val="00985C7E"/>
    <w:rsid w:val="00986EEC"/>
    <w:rsid w:val="00987700"/>
    <w:rsid w:val="00987E61"/>
    <w:rsid w:val="00990BCD"/>
    <w:rsid w:val="009A0AAA"/>
    <w:rsid w:val="009A1DFB"/>
    <w:rsid w:val="009A4D9F"/>
    <w:rsid w:val="009A5531"/>
    <w:rsid w:val="009B6A77"/>
    <w:rsid w:val="009B7136"/>
    <w:rsid w:val="009C0F01"/>
    <w:rsid w:val="009C121E"/>
    <w:rsid w:val="009C2C4C"/>
    <w:rsid w:val="009C5AF6"/>
    <w:rsid w:val="009D1A26"/>
    <w:rsid w:val="009D709B"/>
    <w:rsid w:val="009E44E8"/>
    <w:rsid w:val="009E57EA"/>
    <w:rsid w:val="009F4D30"/>
    <w:rsid w:val="009F6FDA"/>
    <w:rsid w:val="00A0243B"/>
    <w:rsid w:val="00A026E8"/>
    <w:rsid w:val="00A0276D"/>
    <w:rsid w:val="00A055DC"/>
    <w:rsid w:val="00A06CD6"/>
    <w:rsid w:val="00A07404"/>
    <w:rsid w:val="00A10B16"/>
    <w:rsid w:val="00A10FBD"/>
    <w:rsid w:val="00A12848"/>
    <w:rsid w:val="00A12CBE"/>
    <w:rsid w:val="00A138D7"/>
    <w:rsid w:val="00A20347"/>
    <w:rsid w:val="00A21972"/>
    <w:rsid w:val="00A21A63"/>
    <w:rsid w:val="00A24888"/>
    <w:rsid w:val="00A324EB"/>
    <w:rsid w:val="00A32FC3"/>
    <w:rsid w:val="00A33D52"/>
    <w:rsid w:val="00A3570A"/>
    <w:rsid w:val="00A36542"/>
    <w:rsid w:val="00A37E46"/>
    <w:rsid w:val="00A41920"/>
    <w:rsid w:val="00A43059"/>
    <w:rsid w:val="00A46CF5"/>
    <w:rsid w:val="00A4778B"/>
    <w:rsid w:val="00A47F44"/>
    <w:rsid w:val="00A53B9B"/>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EFF"/>
    <w:rsid w:val="00AA0619"/>
    <w:rsid w:val="00AA1B7A"/>
    <w:rsid w:val="00AA30B8"/>
    <w:rsid w:val="00AA538C"/>
    <w:rsid w:val="00AA5BD1"/>
    <w:rsid w:val="00AA6DDA"/>
    <w:rsid w:val="00AA7514"/>
    <w:rsid w:val="00AA7F68"/>
    <w:rsid w:val="00AB1C3A"/>
    <w:rsid w:val="00AB3372"/>
    <w:rsid w:val="00AB6919"/>
    <w:rsid w:val="00AB6F52"/>
    <w:rsid w:val="00AC4AB1"/>
    <w:rsid w:val="00AC58B5"/>
    <w:rsid w:val="00AC5F31"/>
    <w:rsid w:val="00AD1AEA"/>
    <w:rsid w:val="00AD32F1"/>
    <w:rsid w:val="00AE0712"/>
    <w:rsid w:val="00AE4631"/>
    <w:rsid w:val="00AE57D4"/>
    <w:rsid w:val="00AE6F05"/>
    <w:rsid w:val="00AF28AC"/>
    <w:rsid w:val="00AF2BD9"/>
    <w:rsid w:val="00AF78B6"/>
    <w:rsid w:val="00B00D17"/>
    <w:rsid w:val="00B01238"/>
    <w:rsid w:val="00B04261"/>
    <w:rsid w:val="00B049BF"/>
    <w:rsid w:val="00B0786A"/>
    <w:rsid w:val="00B07A59"/>
    <w:rsid w:val="00B115E3"/>
    <w:rsid w:val="00B13765"/>
    <w:rsid w:val="00B15148"/>
    <w:rsid w:val="00B20A56"/>
    <w:rsid w:val="00B21841"/>
    <w:rsid w:val="00B25BC4"/>
    <w:rsid w:val="00B25C98"/>
    <w:rsid w:val="00B4086B"/>
    <w:rsid w:val="00B421C2"/>
    <w:rsid w:val="00B432BF"/>
    <w:rsid w:val="00B44B0A"/>
    <w:rsid w:val="00B450FA"/>
    <w:rsid w:val="00B4535B"/>
    <w:rsid w:val="00B47A03"/>
    <w:rsid w:val="00B54813"/>
    <w:rsid w:val="00B5795F"/>
    <w:rsid w:val="00B64FB7"/>
    <w:rsid w:val="00B663FB"/>
    <w:rsid w:val="00B66728"/>
    <w:rsid w:val="00B67848"/>
    <w:rsid w:val="00B73259"/>
    <w:rsid w:val="00B7348D"/>
    <w:rsid w:val="00B74204"/>
    <w:rsid w:val="00B7450D"/>
    <w:rsid w:val="00B75A33"/>
    <w:rsid w:val="00B773DA"/>
    <w:rsid w:val="00B77C27"/>
    <w:rsid w:val="00B82FA8"/>
    <w:rsid w:val="00B83151"/>
    <w:rsid w:val="00B84FBE"/>
    <w:rsid w:val="00B908BE"/>
    <w:rsid w:val="00B908E8"/>
    <w:rsid w:val="00B9365F"/>
    <w:rsid w:val="00B93A21"/>
    <w:rsid w:val="00B9681B"/>
    <w:rsid w:val="00B97A66"/>
    <w:rsid w:val="00BA0293"/>
    <w:rsid w:val="00BA16FD"/>
    <w:rsid w:val="00BA3E55"/>
    <w:rsid w:val="00BB40E8"/>
    <w:rsid w:val="00BC02B0"/>
    <w:rsid w:val="00BC03E1"/>
    <w:rsid w:val="00BC07BC"/>
    <w:rsid w:val="00BC1BE2"/>
    <w:rsid w:val="00BC3058"/>
    <w:rsid w:val="00BC51F6"/>
    <w:rsid w:val="00BC7A2E"/>
    <w:rsid w:val="00BD1C92"/>
    <w:rsid w:val="00BD6A9B"/>
    <w:rsid w:val="00BD744C"/>
    <w:rsid w:val="00BE320C"/>
    <w:rsid w:val="00BF07DC"/>
    <w:rsid w:val="00BF20DB"/>
    <w:rsid w:val="00BF2E82"/>
    <w:rsid w:val="00BF3C1D"/>
    <w:rsid w:val="00BF7FA9"/>
    <w:rsid w:val="00C02D01"/>
    <w:rsid w:val="00C03480"/>
    <w:rsid w:val="00C0458D"/>
    <w:rsid w:val="00C079B1"/>
    <w:rsid w:val="00C10568"/>
    <w:rsid w:val="00C11CA7"/>
    <w:rsid w:val="00C12101"/>
    <w:rsid w:val="00C14355"/>
    <w:rsid w:val="00C162D4"/>
    <w:rsid w:val="00C17D5E"/>
    <w:rsid w:val="00C22785"/>
    <w:rsid w:val="00C328C9"/>
    <w:rsid w:val="00C341D6"/>
    <w:rsid w:val="00C3487A"/>
    <w:rsid w:val="00C34FE7"/>
    <w:rsid w:val="00C35B20"/>
    <w:rsid w:val="00C36BD4"/>
    <w:rsid w:val="00C40043"/>
    <w:rsid w:val="00C40EB4"/>
    <w:rsid w:val="00C422A9"/>
    <w:rsid w:val="00C455CE"/>
    <w:rsid w:val="00C4573C"/>
    <w:rsid w:val="00C460EE"/>
    <w:rsid w:val="00C471C3"/>
    <w:rsid w:val="00C500FE"/>
    <w:rsid w:val="00C52087"/>
    <w:rsid w:val="00C55112"/>
    <w:rsid w:val="00C632F2"/>
    <w:rsid w:val="00C63897"/>
    <w:rsid w:val="00C6429F"/>
    <w:rsid w:val="00C64571"/>
    <w:rsid w:val="00C706B3"/>
    <w:rsid w:val="00C7085A"/>
    <w:rsid w:val="00C712C3"/>
    <w:rsid w:val="00C7352F"/>
    <w:rsid w:val="00C743DA"/>
    <w:rsid w:val="00C7536E"/>
    <w:rsid w:val="00C809CD"/>
    <w:rsid w:val="00C81E65"/>
    <w:rsid w:val="00C83797"/>
    <w:rsid w:val="00C87179"/>
    <w:rsid w:val="00C878C8"/>
    <w:rsid w:val="00C95532"/>
    <w:rsid w:val="00CA2C06"/>
    <w:rsid w:val="00CA4094"/>
    <w:rsid w:val="00CA45D0"/>
    <w:rsid w:val="00CA551B"/>
    <w:rsid w:val="00CA7760"/>
    <w:rsid w:val="00CB2490"/>
    <w:rsid w:val="00CB269C"/>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5698"/>
    <w:rsid w:val="00CD7BAB"/>
    <w:rsid w:val="00CE7D23"/>
    <w:rsid w:val="00CF71C2"/>
    <w:rsid w:val="00CF7C8C"/>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44AE4"/>
    <w:rsid w:val="00D54A74"/>
    <w:rsid w:val="00D56731"/>
    <w:rsid w:val="00D6103C"/>
    <w:rsid w:val="00D63987"/>
    <w:rsid w:val="00D67E36"/>
    <w:rsid w:val="00D742DE"/>
    <w:rsid w:val="00D778FA"/>
    <w:rsid w:val="00D77A1B"/>
    <w:rsid w:val="00D820D4"/>
    <w:rsid w:val="00D825F9"/>
    <w:rsid w:val="00D8445A"/>
    <w:rsid w:val="00D84816"/>
    <w:rsid w:val="00D86513"/>
    <w:rsid w:val="00D86789"/>
    <w:rsid w:val="00D902F4"/>
    <w:rsid w:val="00D91ADA"/>
    <w:rsid w:val="00D93919"/>
    <w:rsid w:val="00D94E86"/>
    <w:rsid w:val="00DA0089"/>
    <w:rsid w:val="00DA2D6C"/>
    <w:rsid w:val="00DA7D58"/>
    <w:rsid w:val="00DB107E"/>
    <w:rsid w:val="00DB7055"/>
    <w:rsid w:val="00DC04A7"/>
    <w:rsid w:val="00DC1794"/>
    <w:rsid w:val="00DC33AA"/>
    <w:rsid w:val="00DC428B"/>
    <w:rsid w:val="00DC6D32"/>
    <w:rsid w:val="00DD00E4"/>
    <w:rsid w:val="00DD047D"/>
    <w:rsid w:val="00DD0B43"/>
    <w:rsid w:val="00DD0E74"/>
    <w:rsid w:val="00DD4416"/>
    <w:rsid w:val="00DE07CA"/>
    <w:rsid w:val="00DE1FCA"/>
    <w:rsid w:val="00DE3D24"/>
    <w:rsid w:val="00DE69B6"/>
    <w:rsid w:val="00DE7355"/>
    <w:rsid w:val="00DE7ABE"/>
    <w:rsid w:val="00DF064B"/>
    <w:rsid w:val="00DF068E"/>
    <w:rsid w:val="00DF0A07"/>
    <w:rsid w:val="00DF1EFC"/>
    <w:rsid w:val="00DF55B3"/>
    <w:rsid w:val="00DF5A57"/>
    <w:rsid w:val="00DF5FAC"/>
    <w:rsid w:val="00E01EAE"/>
    <w:rsid w:val="00E02654"/>
    <w:rsid w:val="00E04831"/>
    <w:rsid w:val="00E06E2E"/>
    <w:rsid w:val="00E10A30"/>
    <w:rsid w:val="00E10B85"/>
    <w:rsid w:val="00E11C84"/>
    <w:rsid w:val="00E129BC"/>
    <w:rsid w:val="00E16431"/>
    <w:rsid w:val="00E17F05"/>
    <w:rsid w:val="00E22BB1"/>
    <w:rsid w:val="00E22E74"/>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98A"/>
    <w:rsid w:val="00E62D19"/>
    <w:rsid w:val="00E6379F"/>
    <w:rsid w:val="00E71284"/>
    <w:rsid w:val="00E738DD"/>
    <w:rsid w:val="00E7530E"/>
    <w:rsid w:val="00E759C8"/>
    <w:rsid w:val="00E765B1"/>
    <w:rsid w:val="00E80B0A"/>
    <w:rsid w:val="00E810A5"/>
    <w:rsid w:val="00E82AAA"/>
    <w:rsid w:val="00E82BD5"/>
    <w:rsid w:val="00E91799"/>
    <w:rsid w:val="00E92639"/>
    <w:rsid w:val="00E95C6F"/>
    <w:rsid w:val="00E969F8"/>
    <w:rsid w:val="00EA5B86"/>
    <w:rsid w:val="00EA6E1D"/>
    <w:rsid w:val="00EB0134"/>
    <w:rsid w:val="00EB4BFC"/>
    <w:rsid w:val="00EB4DFB"/>
    <w:rsid w:val="00EB5BB1"/>
    <w:rsid w:val="00EB7056"/>
    <w:rsid w:val="00EC09F6"/>
    <w:rsid w:val="00EC1C3E"/>
    <w:rsid w:val="00EC55B4"/>
    <w:rsid w:val="00EC5E35"/>
    <w:rsid w:val="00EC6C4C"/>
    <w:rsid w:val="00EC7722"/>
    <w:rsid w:val="00ED0B47"/>
    <w:rsid w:val="00ED2880"/>
    <w:rsid w:val="00ED6170"/>
    <w:rsid w:val="00EE0DFF"/>
    <w:rsid w:val="00EE625F"/>
    <w:rsid w:val="00EF00AF"/>
    <w:rsid w:val="00EF09B2"/>
    <w:rsid w:val="00EF167F"/>
    <w:rsid w:val="00EF3731"/>
    <w:rsid w:val="00EF5E14"/>
    <w:rsid w:val="00EF7021"/>
    <w:rsid w:val="00F00D1F"/>
    <w:rsid w:val="00F013BA"/>
    <w:rsid w:val="00F01EA2"/>
    <w:rsid w:val="00F0300C"/>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36B5"/>
    <w:rsid w:val="00F44812"/>
    <w:rsid w:val="00F44ED6"/>
    <w:rsid w:val="00F509BC"/>
    <w:rsid w:val="00F51D4D"/>
    <w:rsid w:val="00F5373D"/>
    <w:rsid w:val="00F54598"/>
    <w:rsid w:val="00F56026"/>
    <w:rsid w:val="00F62DD3"/>
    <w:rsid w:val="00F63E6B"/>
    <w:rsid w:val="00F64A7B"/>
    <w:rsid w:val="00F64E28"/>
    <w:rsid w:val="00F666EC"/>
    <w:rsid w:val="00F70A68"/>
    <w:rsid w:val="00F716DB"/>
    <w:rsid w:val="00F7330E"/>
    <w:rsid w:val="00F735C1"/>
    <w:rsid w:val="00F75E84"/>
    <w:rsid w:val="00F77D1D"/>
    <w:rsid w:val="00F802B7"/>
    <w:rsid w:val="00F80C94"/>
    <w:rsid w:val="00F876CD"/>
    <w:rsid w:val="00F87CCB"/>
    <w:rsid w:val="00F92178"/>
    <w:rsid w:val="00F94BF8"/>
    <w:rsid w:val="00F94F60"/>
    <w:rsid w:val="00F9569D"/>
    <w:rsid w:val="00FA67F6"/>
    <w:rsid w:val="00FA77B1"/>
    <w:rsid w:val="00FB2082"/>
    <w:rsid w:val="00FB371B"/>
    <w:rsid w:val="00FB50A0"/>
    <w:rsid w:val="00FB6205"/>
    <w:rsid w:val="00FC1BE0"/>
    <w:rsid w:val="00FC6123"/>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B87"/>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C85"/>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uiPriority w:val="9"/>
    <w:semiHidden/>
    <w:unhideWhenUsed/>
    <w:qFormat/>
    <w:rsid w:val="00D8445A"/>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9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character" w:customStyle="1" w:styleId="60">
    <w:name w:val="Заголовок 6 Знак"/>
    <w:basedOn w:val="a0"/>
    <w:link w:val="6"/>
    <w:uiPriority w:val="9"/>
    <w:semiHidden/>
    <w:rsid w:val="00D8445A"/>
    <w:rPr>
      <w:rFonts w:asciiTheme="majorHAnsi" w:eastAsiaTheme="majorEastAsia" w:hAnsiTheme="majorHAnsi" w:cstheme="majorBidi"/>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C85"/>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uiPriority w:val="9"/>
    <w:semiHidden/>
    <w:unhideWhenUsed/>
    <w:qFormat/>
    <w:rsid w:val="00D8445A"/>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9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character" w:customStyle="1" w:styleId="60">
    <w:name w:val="Заголовок 6 Знак"/>
    <w:basedOn w:val="a0"/>
    <w:link w:val="6"/>
    <w:uiPriority w:val="9"/>
    <w:semiHidden/>
    <w:rsid w:val="00D8445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19974-DA77-4FEB-A61D-956FA8AE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3</Pages>
  <Words>990</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О. П.</dc:creator>
  <cp:lastModifiedBy>Григорьева Ольга Петровна</cp:lastModifiedBy>
  <cp:revision>59</cp:revision>
  <cp:lastPrinted>2023-04-28T08:44:00Z</cp:lastPrinted>
  <dcterms:created xsi:type="dcterms:W3CDTF">2024-04-16T06:54:00Z</dcterms:created>
  <dcterms:modified xsi:type="dcterms:W3CDTF">2026-04-30T09:37:00Z</dcterms:modified>
</cp:coreProperties>
</file>